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1124" w14:textId="2D2003A1" w:rsidR="00925672" w:rsidRPr="0036571B" w:rsidRDefault="00D8615B" w:rsidP="00925672">
      <w:pPr>
        <w:jc w:val="center"/>
        <w:rPr>
          <w:rFonts w:ascii="Times New Roman" w:hAnsi="Times New Roman"/>
          <w:b/>
        </w:rPr>
      </w:pPr>
      <w:r w:rsidRPr="0036571B">
        <w:rPr>
          <w:rFonts w:ascii="Times New Roman" w:hAnsi="Times New Roman"/>
          <w:b/>
        </w:rPr>
        <w:t>LATIN AMERICAN STOCK EXCHANGE, INC.</w:t>
      </w:r>
    </w:p>
    <w:p w14:paraId="50D371E9" w14:textId="0DB2E678" w:rsidR="00925672" w:rsidRPr="0036571B" w:rsidRDefault="00D8615B" w:rsidP="00925672">
      <w:pPr>
        <w:pStyle w:val="Ttulo1"/>
        <w:tabs>
          <w:tab w:val="clear" w:pos="6120"/>
        </w:tabs>
        <w:suppressAutoHyphens w:val="0"/>
        <w:spacing w:line="360" w:lineRule="auto"/>
        <w:rPr>
          <w:spacing w:val="0"/>
          <w:lang w:val="en-US"/>
        </w:rPr>
      </w:pPr>
      <w:r w:rsidRPr="0036571B">
        <w:rPr>
          <w:spacing w:val="0"/>
          <w:lang w:val="en-US"/>
        </w:rPr>
        <w:t xml:space="preserve">SECURITIES </w:t>
      </w:r>
      <w:r w:rsidR="00BA3822" w:rsidRPr="0036571B">
        <w:rPr>
          <w:spacing w:val="0"/>
          <w:lang w:val="en-US"/>
        </w:rPr>
        <w:t xml:space="preserve">REGISTRATION </w:t>
      </w:r>
      <w:r w:rsidRPr="0036571B">
        <w:rPr>
          <w:spacing w:val="0"/>
          <w:lang w:val="en-US"/>
        </w:rPr>
        <w:t>AGREEMENT</w:t>
      </w:r>
    </w:p>
    <w:p w14:paraId="1527FF6A" w14:textId="77777777" w:rsidR="00925672" w:rsidRPr="0036571B" w:rsidRDefault="00925672" w:rsidP="00925672">
      <w:pPr>
        <w:jc w:val="both"/>
        <w:rPr>
          <w:rFonts w:ascii="Times New Roman" w:hAnsi="Times New Roman"/>
          <w:b/>
          <w:bCs/>
          <w:szCs w:val="24"/>
        </w:rPr>
      </w:pPr>
    </w:p>
    <w:p w14:paraId="19065A15" w14:textId="2A7B23BC" w:rsidR="00925672" w:rsidRPr="0036571B" w:rsidRDefault="00BA3822" w:rsidP="00925672">
      <w:pPr>
        <w:jc w:val="both"/>
        <w:rPr>
          <w:rFonts w:ascii="Times New Roman" w:hAnsi="Times New Roman"/>
        </w:rPr>
      </w:pPr>
      <w:r w:rsidRPr="0036571B">
        <w:rPr>
          <w:rFonts w:ascii="Times New Roman" w:hAnsi="Times New Roman"/>
          <w:szCs w:val="24"/>
        </w:rPr>
        <w:t xml:space="preserve">Among the undersigned, namely: Olga Cantillo, </w:t>
      </w:r>
      <w:r w:rsidR="00290DFC" w:rsidRPr="0036571B">
        <w:rPr>
          <w:rFonts w:ascii="Times New Roman" w:hAnsi="Times New Roman"/>
          <w:szCs w:val="24"/>
        </w:rPr>
        <w:t xml:space="preserve">female, </w:t>
      </w:r>
      <w:r w:rsidRPr="0036571B">
        <w:rPr>
          <w:rFonts w:ascii="Times New Roman" w:hAnsi="Times New Roman"/>
          <w:szCs w:val="24"/>
        </w:rPr>
        <w:t>Panamanian</w:t>
      </w:r>
      <w:r w:rsidR="00290DFC" w:rsidRPr="0036571B">
        <w:rPr>
          <w:rFonts w:ascii="Times New Roman" w:hAnsi="Times New Roman"/>
          <w:szCs w:val="24"/>
        </w:rPr>
        <w:t>,</w:t>
      </w:r>
      <w:r w:rsidRPr="0036571B">
        <w:rPr>
          <w:rFonts w:ascii="Times New Roman" w:hAnsi="Times New Roman"/>
          <w:szCs w:val="24"/>
        </w:rPr>
        <w:t xml:space="preserve"> of legal age, holder of identity card 8-330-784, acting in her capacity as legal representative of the Latin American Stock Exchange, </w:t>
      </w:r>
      <w:r w:rsidR="000A24A4" w:rsidRPr="0036571B">
        <w:rPr>
          <w:rFonts w:ascii="Times New Roman" w:hAnsi="Times New Roman"/>
          <w:szCs w:val="24"/>
        </w:rPr>
        <w:t>Inc.</w:t>
      </w:r>
      <w:r w:rsidRPr="0036571B">
        <w:rPr>
          <w:rFonts w:ascii="Times New Roman" w:hAnsi="Times New Roman"/>
          <w:szCs w:val="24"/>
        </w:rPr>
        <w:t xml:space="preserve"> (hereinafter </w:t>
      </w:r>
      <w:r w:rsidRPr="0036571B">
        <w:rPr>
          <w:rFonts w:ascii="Times New Roman" w:hAnsi="Times New Roman"/>
          <w:b/>
          <w:bCs/>
          <w:szCs w:val="24"/>
        </w:rPr>
        <w:t>THE STOCK EXCHANGE</w:t>
      </w:r>
      <w:r w:rsidRPr="0036571B">
        <w:rPr>
          <w:rFonts w:ascii="Times New Roman" w:hAnsi="Times New Roman"/>
          <w:szCs w:val="24"/>
        </w:rPr>
        <w:t>)</w:t>
      </w:r>
      <w:r w:rsidR="00A3192C" w:rsidRPr="0036571B">
        <w:rPr>
          <w:rFonts w:ascii="Times New Roman" w:hAnsi="Times New Roman"/>
          <w:szCs w:val="24"/>
        </w:rPr>
        <w:t>,</w:t>
      </w:r>
      <w:r w:rsidRPr="0036571B">
        <w:rPr>
          <w:rFonts w:ascii="Times New Roman" w:hAnsi="Times New Roman"/>
          <w:szCs w:val="24"/>
        </w:rPr>
        <w:t xml:space="preserve"> and ____________________, acting in </w:t>
      </w:r>
      <w:r w:rsidR="00CA5322" w:rsidRPr="0036571B">
        <w:rPr>
          <w:rFonts w:ascii="Times New Roman" w:hAnsi="Times New Roman"/>
          <w:szCs w:val="24"/>
        </w:rPr>
        <w:t>his</w:t>
      </w:r>
      <w:r w:rsidR="00290DFC" w:rsidRPr="0036571B">
        <w:rPr>
          <w:rFonts w:ascii="Times New Roman" w:hAnsi="Times New Roman"/>
          <w:szCs w:val="24"/>
        </w:rPr>
        <w:t xml:space="preserve"> (her) </w:t>
      </w:r>
      <w:r w:rsidRPr="0036571B">
        <w:rPr>
          <w:rFonts w:ascii="Times New Roman" w:hAnsi="Times New Roman"/>
          <w:szCs w:val="24"/>
        </w:rPr>
        <w:t xml:space="preserve">capacity as ________________ of ________________, duly authorized for this purpose (hereinafter </w:t>
      </w:r>
      <w:r w:rsidRPr="0036571B">
        <w:rPr>
          <w:rFonts w:ascii="Times New Roman" w:hAnsi="Times New Roman"/>
          <w:b/>
          <w:bCs/>
          <w:szCs w:val="24"/>
        </w:rPr>
        <w:t>THE ISSUER</w:t>
      </w:r>
      <w:r w:rsidRPr="0036571B">
        <w:rPr>
          <w:rFonts w:ascii="Times New Roman" w:hAnsi="Times New Roman"/>
          <w:szCs w:val="24"/>
        </w:rPr>
        <w:t>).</w:t>
      </w:r>
    </w:p>
    <w:p w14:paraId="36F98DD0" w14:textId="77777777" w:rsidR="00BA3822" w:rsidRPr="0036571B" w:rsidRDefault="00BA3822" w:rsidP="00925672">
      <w:pPr>
        <w:jc w:val="both"/>
        <w:rPr>
          <w:rFonts w:ascii="Times New Roman" w:hAnsi="Times New Roman"/>
          <w:b/>
          <w:bCs/>
          <w:szCs w:val="24"/>
        </w:rPr>
      </w:pPr>
    </w:p>
    <w:p w14:paraId="46FB9688" w14:textId="383E8CEE" w:rsidR="00925672" w:rsidRPr="0036571B" w:rsidRDefault="00BA3822" w:rsidP="00925672">
      <w:pPr>
        <w:jc w:val="both"/>
        <w:rPr>
          <w:rFonts w:ascii="Times New Roman" w:hAnsi="Times New Roman"/>
          <w:b/>
          <w:bCs/>
          <w:szCs w:val="24"/>
        </w:rPr>
      </w:pPr>
      <w:r w:rsidRPr="0036571B">
        <w:rPr>
          <w:rFonts w:ascii="Times New Roman" w:hAnsi="Times New Roman"/>
          <w:b/>
          <w:bCs/>
          <w:szCs w:val="24"/>
        </w:rPr>
        <w:t xml:space="preserve">FIRST CLAUSE. </w:t>
      </w:r>
      <w:r w:rsidRPr="0036571B">
        <w:rPr>
          <w:rFonts w:ascii="Times New Roman" w:hAnsi="Times New Roman"/>
          <w:b/>
          <w:bCs/>
          <w:szCs w:val="24"/>
          <w:u w:val="single"/>
        </w:rPr>
        <w:t>DEFINITIONS</w:t>
      </w:r>
      <w:r w:rsidRPr="0036571B">
        <w:rPr>
          <w:rFonts w:ascii="Times New Roman" w:hAnsi="Times New Roman"/>
          <w:b/>
          <w:bCs/>
          <w:szCs w:val="24"/>
        </w:rPr>
        <w:t xml:space="preserve">. </w:t>
      </w:r>
      <w:r w:rsidRPr="0036571B">
        <w:rPr>
          <w:rFonts w:ascii="Times New Roman" w:hAnsi="Times New Roman"/>
          <w:szCs w:val="24"/>
        </w:rPr>
        <w:t xml:space="preserve">For the purposes of this agreement, </w:t>
      </w:r>
      <w:r w:rsidR="00A3192C" w:rsidRPr="0036571B">
        <w:rPr>
          <w:rFonts w:ascii="Times New Roman" w:hAnsi="Times New Roman"/>
          <w:szCs w:val="24"/>
        </w:rPr>
        <w:t xml:space="preserve">the following terms will </w:t>
      </w:r>
      <w:r w:rsidRPr="0036571B">
        <w:rPr>
          <w:rFonts w:ascii="Times New Roman" w:hAnsi="Times New Roman"/>
          <w:szCs w:val="24"/>
        </w:rPr>
        <w:t xml:space="preserve">be understood </w:t>
      </w:r>
      <w:r w:rsidR="00A3192C" w:rsidRPr="0036571B">
        <w:rPr>
          <w:rFonts w:ascii="Times New Roman" w:hAnsi="Times New Roman"/>
          <w:szCs w:val="24"/>
        </w:rPr>
        <w:t>to have the following meanings</w:t>
      </w:r>
      <w:r w:rsidRPr="0036571B">
        <w:rPr>
          <w:rFonts w:ascii="Times New Roman" w:hAnsi="Times New Roman"/>
          <w:szCs w:val="24"/>
        </w:rPr>
        <w:t>:</w:t>
      </w:r>
    </w:p>
    <w:p w14:paraId="5CCA196A" w14:textId="77777777" w:rsidR="00BA3822" w:rsidRPr="0036571B" w:rsidRDefault="00BA3822" w:rsidP="00925672">
      <w:pPr>
        <w:jc w:val="both"/>
        <w:rPr>
          <w:rFonts w:ascii="Times New Roman" w:hAnsi="Times New Roman"/>
          <w:bCs/>
          <w:szCs w:val="24"/>
        </w:rPr>
      </w:pPr>
    </w:p>
    <w:p w14:paraId="48767474" w14:textId="08255102" w:rsidR="00925672" w:rsidRPr="0036571B" w:rsidRDefault="00963839" w:rsidP="00925672">
      <w:pPr>
        <w:jc w:val="both"/>
        <w:rPr>
          <w:rFonts w:ascii="Times New Roman" w:hAnsi="Times New Roman"/>
          <w:b/>
          <w:szCs w:val="24"/>
        </w:rPr>
      </w:pPr>
      <w:r w:rsidRPr="0036571B">
        <w:rPr>
          <w:rFonts w:ascii="Times New Roman" w:hAnsi="Times New Roman"/>
          <w:b/>
          <w:szCs w:val="24"/>
        </w:rPr>
        <w:t xml:space="preserve">THE STOCK EXCHANGE. </w:t>
      </w:r>
      <w:r w:rsidRPr="0036571B">
        <w:rPr>
          <w:rFonts w:ascii="Times New Roman" w:hAnsi="Times New Roman"/>
          <w:bCs/>
          <w:szCs w:val="24"/>
        </w:rPr>
        <w:t xml:space="preserve">Entity licensed to </w:t>
      </w:r>
      <w:r w:rsidR="00635158" w:rsidRPr="0036571B">
        <w:rPr>
          <w:rFonts w:ascii="Times New Roman" w:hAnsi="Times New Roman"/>
          <w:bCs/>
          <w:szCs w:val="24"/>
        </w:rPr>
        <w:t>function</w:t>
      </w:r>
      <w:r w:rsidRPr="0036571B">
        <w:rPr>
          <w:rFonts w:ascii="Times New Roman" w:hAnsi="Times New Roman"/>
          <w:bCs/>
          <w:szCs w:val="24"/>
        </w:rPr>
        <w:t xml:space="preserve"> as a s</w:t>
      </w:r>
      <w:r w:rsidR="00186938" w:rsidRPr="0036571B">
        <w:rPr>
          <w:rFonts w:ascii="Times New Roman" w:hAnsi="Times New Roman"/>
          <w:bCs/>
          <w:szCs w:val="24"/>
        </w:rPr>
        <w:t>ecurities</w:t>
      </w:r>
      <w:r w:rsidRPr="0036571B">
        <w:rPr>
          <w:rFonts w:ascii="Times New Roman" w:hAnsi="Times New Roman"/>
          <w:bCs/>
          <w:szCs w:val="24"/>
        </w:rPr>
        <w:t xml:space="preserve"> exchange in the Republic of Panama by express authorization of the </w:t>
      </w:r>
      <w:r w:rsidR="0036571B" w:rsidRPr="0036571B">
        <w:rPr>
          <w:rFonts w:ascii="Times New Roman" w:hAnsi="Times New Roman"/>
          <w:bCs/>
          <w:szCs w:val="24"/>
        </w:rPr>
        <w:t>Superintendence of the Securities Market</w:t>
      </w:r>
      <w:r w:rsidRPr="0036571B">
        <w:rPr>
          <w:rFonts w:ascii="Times New Roman" w:hAnsi="Times New Roman"/>
          <w:bCs/>
          <w:szCs w:val="24"/>
        </w:rPr>
        <w:t xml:space="preserve"> of Panama, and which operates a</w:t>
      </w:r>
      <w:r w:rsidR="0018308B" w:rsidRPr="0036571B">
        <w:rPr>
          <w:rFonts w:ascii="Times New Roman" w:hAnsi="Times New Roman"/>
          <w:bCs/>
          <w:szCs w:val="24"/>
        </w:rPr>
        <w:t>n</w:t>
      </w:r>
      <w:r w:rsidRPr="0036571B">
        <w:rPr>
          <w:rFonts w:ascii="Times New Roman" w:hAnsi="Times New Roman"/>
          <w:bCs/>
          <w:szCs w:val="24"/>
        </w:rPr>
        <w:t xml:space="preserve"> exchange </w:t>
      </w:r>
      <w:r w:rsidR="00186938" w:rsidRPr="0036571B">
        <w:rPr>
          <w:rFonts w:ascii="Times New Roman" w:hAnsi="Times New Roman"/>
          <w:bCs/>
          <w:szCs w:val="24"/>
        </w:rPr>
        <w:t>facility</w:t>
      </w:r>
      <w:r w:rsidR="0018308B" w:rsidRPr="0036571B">
        <w:rPr>
          <w:rFonts w:ascii="Times New Roman" w:hAnsi="Times New Roman"/>
          <w:bCs/>
          <w:szCs w:val="24"/>
        </w:rPr>
        <w:t xml:space="preserve"> </w:t>
      </w:r>
      <w:r w:rsidRPr="0036571B">
        <w:rPr>
          <w:rFonts w:ascii="Times New Roman" w:hAnsi="Times New Roman"/>
          <w:bCs/>
          <w:szCs w:val="24"/>
        </w:rPr>
        <w:t xml:space="preserve">where securities are traded. Said </w:t>
      </w:r>
      <w:r w:rsidR="00186938" w:rsidRPr="0036571B">
        <w:rPr>
          <w:rFonts w:ascii="Times New Roman" w:hAnsi="Times New Roman"/>
          <w:bCs/>
          <w:szCs w:val="24"/>
        </w:rPr>
        <w:t xml:space="preserve">trade </w:t>
      </w:r>
      <w:r w:rsidR="00D57961" w:rsidRPr="0036571B">
        <w:rPr>
          <w:rFonts w:ascii="Times New Roman" w:hAnsi="Times New Roman"/>
          <w:bCs/>
          <w:szCs w:val="24"/>
        </w:rPr>
        <w:t>transactions</w:t>
      </w:r>
      <w:r w:rsidRPr="0036571B">
        <w:rPr>
          <w:rFonts w:ascii="Times New Roman" w:hAnsi="Times New Roman"/>
          <w:bCs/>
          <w:szCs w:val="24"/>
        </w:rPr>
        <w:t xml:space="preserve"> can be </w:t>
      </w:r>
      <w:r w:rsidR="00186938" w:rsidRPr="0036571B">
        <w:rPr>
          <w:rFonts w:ascii="Times New Roman" w:hAnsi="Times New Roman"/>
          <w:bCs/>
          <w:szCs w:val="24"/>
        </w:rPr>
        <w:t>executed</w:t>
      </w:r>
      <w:r w:rsidRPr="0036571B">
        <w:rPr>
          <w:rFonts w:ascii="Times New Roman" w:hAnsi="Times New Roman"/>
          <w:bCs/>
          <w:szCs w:val="24"/>
        </w:rPr>
        <w:t xml:space="preserve"> through mechanical, electronic</w:t>
      </w:r>
      <w:r w:rsidR="00635158" w:rsidRPr="0036571B">
        <w:rPr>
          <w:rFonts w:ascii="Times New Roman" w:hAnsi="Times New Roman"/>
          <w:bCs/>
          <w:szCs w:val="24"/>
        </w:rPr>
        <w:t>,</w:t>
      </w:r>
      <w:r w:rsidRPr="0036571B">
        <w:rPr>
          <w:rFonts w:ascii="Times New Roman" w:hAnsi="Times New Roman"/>
          <w:bCs/>
          <w:szCs w:val="24"/>
        </w:rPr>
        <w:t xml:space="preserve"> or any other system </w:t>
      </w:r>
      <w:r w:rsidR="00237C65" w:rsidRPr="0036571B">
        <w:rPr>
          <w:rFonts w:ascii="Times New Roman" w:hAnsi="Times New Roman"/>
          <w:bCs/>
          <w:szCs w:val="24"/>
        </w:rPr>
        <w:t xml:space="preserve">type </w:t>
      </w:r>
      <w:r w:rsidRPr="0036571B">
        <w:rPr>
          <w:rFonts w:ascii="Times New Roman" w:hAnsi="Times New Roman"/>
          <w:bCs/>
          <w:szCs w:val="24"/>
        </w:rPr>
        <w:t>that allow</w:t>
      </w:r>
      <w:r w:rsidR="00E4237A" w:rsidRPr="0036571B">
        <w:rPr>
          <w:rFonts w:ascii="Times New Roman" w:hAnsi="Times New Roman"/>
          <w:bCs/>
          <w:szCs w:val="24"/>
        </w:rPr>
        <w:t>s</w:t>
      </w:r>
      <w:r w:rsidRPr="0036571B">
        <w:rPr>
          <w:rFonts w:ascii="Times New Roman" w:hAnsi="Times New Roman"/>
          <w:bCs/>
          <w:szCs w:val="24"/>
        </w:rPr>
        <w:t xml:space="preserve"> securit</w:t>
      </w:r>
      <w:r w:rsidR="00D57961" w:rsidRPr="0036571B">
        <w:rPr>
          <w:rFonts w:ascii="Times New Roman" w:hAnsi="Times New Roman"/>
          <w:bCs/>
          <w:szCs w:val="24"/>
        </w:rPr>
        <w:t xml:space="preserve">y </w:t>
      </w:r>
      <w:r w:rsidR="00635158" w:rsidRPr="0036571B">
        <w:rPr>
          <w:rFonts w:ascii="Times New Roman" w:hAnsi="Times New Roman"/>
          <w:bCs/>
          <w:szCs w:val="24"/>
        </w:rPr>
        <w:t>trades</w:t>
      </w:r>
      <w:r w:rsidRPr="0036571B">
        <w:rPr>
          <w:rFonts w:ascii="Times New Roman" w:hAnsi="Times New Roman"/>
          <w:bCs/>
          <w:szCs w:val="24"/>
        </w:rPr>
        <w:t xml:space="preserve"> to be negotiated </w:t>
      </w:r>
      <w:r w:rsidR="00635158" w:rsidRPr="0036571B">
        <w:rPr>
          <w:rFonts w:ascii="Times New Roman" w:hAnsi="Times New Roman"/>
          <w:bCs/>
          <w:szCs w:val="24"/>
        </w:rPr>
        <w:t xml:space="preserve">by </w:t>
      </w:r>
      <w:r w:rsidR="00186938" w:rsidRPr="0036571B">
        <w:rPr>
          <w:rFonts w:ascii="Times New Roman" w:hAnsi="Times New Roman"/>
          <w:bCs/>
          <w:szCs w:val="24"/>
        </w:rPr>
        <w:t>matching</w:t>
      </w:r>
      <w:r w:rsidRPr="0036571B">
        <w:rPr>
          <w:rFonts w:ascii="Times New Roman" w:hAnsi="Times New Roman"/>
          <w:bCs/>
          <w:szCs w:val="24"/>
        </w:rPr>
        <w:t xml:space="preserve"> purchase and sale offers.</w:t>
      </w:r>
    </w:p>
    <w:p w14:paraId="04A7ACC6" w14:textId="77777777" w:rsidR="00963839" w:rsidRPr="0036571B" w:rsidRDefault="00963839" w:rsidP="00925672">
      <w:pPr>
        <w:jc w:val="both"/>
        <w:rPr>
          <w:rFonts w:ascii="Times New Roman" w:hAnsi="Times New Roman"/>
          <w:bCs/>
          <w:szCs w:val="24"/>
        </w:rPr>
      </w:pPr>
    </w:p>
    <w:p w14:paraId="5D4271BE" w14:textId="6C3B9E4E" w:rsidR="0012310D" w:rsidRPr="0036571B" w:rsidRDefault="0012310D" w:rsidP="00925672">
      <w:pPr>
        <w:jc w:val="both"/>
        <w:rPr>
          <w:rFonts w:ascii="Times New Roman" w:hAnsi="Times New Roman"/>
          <w:b/>
          <w:szCs w:val="24"/>
        </w:rPr>
      </w:pPr>
      <w:r w:rsidRPr="0036571B">
        <w:rPr>
          <w:rFonts w:ascii="Times New Roman" w:hAnsi="Times New Roman"/>
          <w:b/>
          <w:szCs w:val="24"/>
        </w:rPr>
        <w:t xml:space="preserve">THE ISSUER. </w:t>
      </w:r>
      <w:r w:rsidRPr="0036571B">
        <w:rPr>
          <w:rFonts w:ascii="Times New Roman" w:hAnsi="Times New Roman"/>
          <w:bCs/>
          <w:szCs w:val="24"/>
        </w:rPr>
        <w:t xml:space="preserve">Legal entity incorporated in the Republic of Panama, or abroad, that issues securities in series and in mass, or intends to do so, with the </w:t>
      </w:r>
      <w:r w:rsidR="00FC308C" w:rsidRPr="0036571B">
        <w:rPr>
          <w:rFonts w:ascii="Times New Roman" w:hAnsi="Times New Roman"/>
          <w:bCs/>
          <w:szCs w:val="24"/>
        </w:rPr>
        <w:t>objective</w:t>
      </w:r>
      <w:r w:rsidRPr="0036571B">
        <w:rPr>
          <w:rFonts w:ascii="Times New Roman" w:hAnsi="Times New Roman"/>
          <w:bCs/>
          <w:szCs w:val="24"/>
        </w:rPr>
        <w:t xml:space="preserve"> of having them placed </w:t>
      </w:r>
      <w:r w:rsidR="0067198F" w:rsidRPr="0036571B">
        <w:rPr>
          <w:rFonts w:ascii="Times New Roman" w:hAnsi="Times New Roman"/>
          <w:bCs/>
          <w:szCs w:val="24"/>
        </w:rPr>
        <w:t>and/or</w:t>
      </w:r>
      <w:r w:rsidRPr="0036571B">
        <w:rPr>
          <w:rFonts w:ascii="Times New Roman" w:hAnsi="Times New Roman"/>
          <w:bCs/>
          <w:szCs w:val="24"/>
        </w:rPr>
        <w:t xml:space="preserve"> </w:t>
      </w:r>
      <w:r w:rsidR="00155DE4" w:rsidRPr="0036571B">
        <w:rPr>
          <w:rFonts w:ascii="Times New Roman" w:hAnsi="Times New Roman"/>
          <w:bCs/>
          <w:szCs w:val="24"/>
        </w:rPr>
        <w:t>traded</w:t>
      </w:r>
      <w:r w:rsidRPr="0036571B">
        <w:rPr>
          <w:rFonts w:ascii="Times New Roman" w:hAnsi="Times New Roman"/>
          <w:bCs/>
          <w:szCs w:val="24"/>
        </w:rPr>
        <w:t xml:space="preserve"> through </w:t>
      </w:r>
      <w:r w:rsidRPr="0036571B">
        <w:rPr>
          <w:rFonts w:ascii="Times New Roman" w:hAnsi="Times New Roman"/>
          <w:b/>
          <w:szCs w:val="24"/>
        </w:rPr>
        <w:t>THE STOCK EXCHANGE</w:t>
      </w:r>
      <w:r w:rsidRPr="0036571B">
        <w:rPr>
          <w:rFonts w:ascii="Times New Roman" w:hAnsi="Times New Roman"/>
          <w:bCs/>
          <w:szCs w:val="24"/>
        </w:rPr>
        <w:t>.</w:t>
      </w:r>
    </w:p>
    <w:p w14:paraId="5C269262" w14:textId="77777777" w:rsidR="00FC308C" w:rsidRPr="0036571B" w:rsidRDefault="00FC308C" w:rsidP="00925672">
      <w:pPr>
        <w:jc w:val="both"/>
        <w:rPr>
          <w:rFonts w:ascii="Times New Roman" w:hAnsi="Times New Roman"/>
          <w:b/>
          <w:szCs w:val="24"/>
        </w:rPr>
      </w:pPr>
    </w:p>
    <w:p w14:paraId="367BFE16" w14:textId="533E459F" w:rsidR="00925672" w:rsidRPr="0036571B" w:rsidRDefault="007760F2" w:rsidP="00925672">
      <w:pPr>
        <w:jc w:val="both"/>
        <w:rPr>
          <w:rFonts w:ascii="Times New Roman" w:hAnsi="Times New Roman"/>
          <w:bCs/>
          <w:szCs w:val="24"/>
          <w14:shadow w14:blurRad="50800" w14:dist="38100" w14:dir="2700000" w14:sx="100000" w14:sy="100000" w14:kx="0" w14:ky="0" w14:algn="tl">
            <w14:srgbClr w14:val="000000">
              <w14:alpha w14:val="60000"/>
            </w14:srgbClr>
          </w14:shadow>
        </w:rPr>
      </w:pPr>
      <w:r w:rsidRPr="0036571B">
        <w:rPr>
          <w:rFonts w:ascii="Times New Roman" w:hAnsi="Times New Roman"/>
          <w:b/>
          <w:szCs w:val="24"/>
        </w:rPr>
        <w:t xml:space="preserve">REGISTERED SECURITIES. </w:t>
      </w:r>
      <w:r w:rsidRPr="0036571B">
        <w:rPr>
          <w:rFonts w:ascii="Times New Roman" w:hAnsi="Times New Roman"/>
          <w:bCs/>
          <w:szCs w:val="24"/>
        </w:rPr>
        <w:t xml:space="preserve">Instruments issued by </w:t>
      </w:r>
      <w:r w:rsidRPr="0036571B">
        <w:rPr>
          <w:rFonts w:ascii="Times New Roman" w:hAnsi="Times New Roman"/>
          <w:b/>
          <w:szCs w:val="24"/>
        </w:rPr>
        <w:t>THE ISSUER</w:t>
      </w:r>
      <w:r w:rsidRPr="0036571B">
        <w:rPr>
          <w:rFonts w:ascii="Times New Roman" w:hAnsi="Times New Roman"/>
          <w:bCs/>
          <w:szCs w:val="24"/>
        </w:rPr>
        <w:t xml:space="preserve"> and registered with </w:t>
      </w:r>
      <w:r w:rsidRPr="0036571B">
        <w:rPr>
          <w:rFonts w:ascii="Times New Roman" w:hAnsi="Times New Roman"/>
          <w:b/>
          <w:szCs w:val="24"/>
        </w:rPr>
        <w:t>THE STOCK EXCHANGE</w:t>
      </w:r>
      <w:r w:rsidRPr="0036571B">
        <w:rPr>
          <w:rFonts w:ascii="Times New Roman" w:hAnsi="Times New Roman"/>
          <w:bCs/>
          <w:szCs w:val="24"/>
        </w:rPr>
        <w:t xml:space="preserve"> with the objective of offering </w:t>
      </w:r>
      <w:r w:rsidR="00A3192C" w:rsidRPr="0036571B">
        <w:rPr>
          <w:rFonts w:ascii="Times New Roman" w:hAnsi="Times New Roman"/>
          <w:bCs/>
          <w:szCs w:val="24"/>
        </w:rPr>
        <w:t xml:space="preserve">them </w:t>
      </w:r>
      <w:r w:rsidRPr="0036571B">
        <w:rPr>
          <w:rFonts w:ascii="Times New Roman" w:hAnsi="Times New Roman"/>
          <w:bCs/>
          <w:szCs w:val="24"/>
        </w:rPr>
        <w:t>in the primary market to the investing public for their subsequent negotiation in the secondary market, or only to be negotiated in the secondary market, which entitle their holders to credit, participation</w:t>
      </w:r>
      <w:r w:rsidR="00237C65" w:rsidRPr="0036571B">
        <w:rPr>
          <w:rFonts w:ascii="Times New Roman" w:hAnsi="Times New Roman"/>
          <w:bCs/>
          <w:szCs w:val="24"/>
        </w:rPr>
        <w:t xml:space="preserve">, </w:t>
      </w:r>
      <w:r w:rsidRPr="0036571B">
        <w:rPr>
          <w:rFonts w:ascii="Times New Roman" w:hAnsi="Times New Roman"/>
          <w:bCs/>
          <w:szCs w:val="24"/>
        </w:rPr>
        <w:t>and tradition rights, or merchandise representation rights, depending on the instrument in question.</w:t>
      </w:r>
    </w:p>
    <w:p w14:paraId="3FE4F0FE" w14:textId="77777777" w:rsidR="00FC308C" w:rsidRPr="0036571B" w:rsidRDefault="00FC308C" w:rsidP="00925672">
      <w:pPr>
        <w:jc w:val="both"/>
        <w:rPr>
          <w:rFonts w:ascii="Times New Roman" w:hAnsi="Times New Roman"/>
          <w:szCs w:val="24"/>
          <w14:shadow w14:blurRad="50800" w14:dist="38100" w14:dir="2700000" w14:sx="100000" w14:sy="100000" w14:kx="0" w14:ky="0" w14:algn="tl">
            <w14:srgbClr w14:val="000000">
              <w14:alpha w14:val="60000"/>
            </w14:srgbClr>
          </w14:shadow>
        </w:rPr>
      </w:pPr>
    </w:p>
    <w:p w14:paraId="25B406BB" w14:textId="75CE9B3C" w:rsidR="00925672" w:rsidRPr="0036571B" w:rsidRDefault="00A96E68" w:rsidP="00925672">
      <w:pPr>
        <w:jc w:val="both"/>
        <w:rPr>
          <w:rFonts w:ascii="Times New Roman" w:hAnsi="Times New Roman"/>
        </w:rPr>
      </w:pPr>
      <w:r w:rsidRPr="0036571B">
        <w:rPr>
          <w:rFonts w:ascii="Times New Roman" w:hAnsi="Times New Roman"/>
          <w:b/>
          <w:bCs/>
        </w:rPr>
        <w:t>RELEVANT INFORMATION</w:t>
      </w:r>
      <w:r w:rsidRPr="0036571B">
        <w:rPr>
          <w:rFonts w:ascii="Times New Roman" w:hAnsi="Times New Roman"/>
        </w:rPr>
        <w:t xml:space="preserve">. </w:t>
      </w:r>
      <w:r w:rsidR="00A3192C" w:rsidRPr="0036571B">
        <w:rPr>
          <w:rFonts w:ascii="Times New Roman" w:hAnsi="Times New Roman"/>
        </w:rPr>
        <w:t xml:space="preserve">Information </w:t>
      </w:r>
      <w:r w:rsidR="00635158" w:rsidRPr="0036571B">
        <w:rPr>
          <w:rFonts w:ascii="Times New Roman" w:hAnsi="Times New Roman"/>
        </w:rPr>
        <w:t>that</w:t>
      </w:r>
      <w:r w:rsidRPr="0036571B">
        <w:rPr>
          <w:rFonts w:ascii="Times New Roman" w:hAnsi="Times New Roman"/>
        </w:rPr>
        <w:t xml:space="preserve"> deals with extraordinary or significant events, acts or operations</w:t>
      </w:r>
      <w:r w:rsidR="00392A5D" w:rsidRPr="0036571B">
        <w:rPr>
          <w:rFonts w:ascii="Times New Roman" w:hAnsi="Times New Roman"/>
        </w:rPr>
        <w:t>.</w:t>
      </w:r>
      <w:r w:rsidRPr="0036571B">
        <w:rPr>
          <w:rFonts w:ascii="Times New Roman" w:hAnsi="Times New Roman"/>
        </w:rPr>
        <w:t xml:space="preserve"> </w:t>
      </w:r>
      <w:r w:rsidR="00392A5D" w:rsidRPr="0036571B">
        <w:rPr>
          <w:rFonts w:ascii="Times New Roman" w:hAnsi="Times New Roman"/>
        </w:rPr>
        <w:t>T</w:t>
      </w:r>
      <w:r w:rsidRPr="0036571B">
        <w:rPr>
          <w:rFonts w:ascii="Times New Roman" w:hAnsi="Times New Roman"/>
        </w:rPr>
        <w:t xml:space="preserve">hat is, information </w:t>
      </w:r>
      <w:r w:rsidR="00D312AE" w:rsidRPr="0036571B">
        <w:rPr>
          <w:rFonts w:ascii="Times New Roman" w:hAnsi="Times New Roman"/>
        </w:rPr>
        <w:t xml:space="preserve">that </w:t>
      </w:r>
      <w:r w:rsidRPr="0036571B">
        <w:rPr>
          <w:rFonts w:ascii="Times New Roman" w:hAnsi="Times New Roman"/>
        </w:rPr>
        <w:t xml:space="preserve">would have been </w:t>
      </w:r>
      <w:r w:rsidR="00A3192C" w:rsidRPr="0036571B">
        <w:rPr>
          <w:rFonts w:ascii="Times New Roman" w:hAnsi="Times New Roman"/>
        </w:rPr>
        <w:t>considered</w:t>
      </w:r>
      <w:r w:rsidRPr="0036571B">
        <w:rPr>
          <w:rFonts w:ascii="Times New Roman" w:hAnsi="Times New Roman"/>
        </w:rPr>
        <w:t xml:space="preserve"> by a prudent and diligent expert when buying, </w:t>
      </w:r>
      <w:r w:rsidR="00A3192C" w:rsidRPr="0036571B">
        <w:rPr>
          <w:rFonts w:ascii="Times New Roman" w:hAnsi="Times New Roman"/>
        </w:rPr>
        <w:t>selling,</w:t>
      </w:r>
      <w:r w:rsidRPr="0036571B">
        <w:rPr>
          <w:rFonts w:ascii="Times New Roman" w:hAnsi="Times New Roman"/>
        </w:rPr>
        <w:t xml:space="preserve"> or holding securities of a certain issuer, as well as information a prudent and diligent shareholder </w:t>
      </w:r>
      <w:r w:rsidR="00D312AE" w:rsidRPr="0036571B">
        <w:rPr>
          <w:rFonts w:ascii="Times New Roman" w:hAnsi="Times New Roman"/>
        </w:rPr>
        <w:t xml:space="preserve">would have </w:t>
      </w:r>
      <w:r w:rsidR="0067198F" w:rsidRPr="0036571B">
        <w:rPr>
          <w:rFonts w:ascii="Times New Roman" w:hAnsi="Times New Roman"/>
        </w:rPr>
        <w:t>considered</w:t>
      </w:r>
      <w:r w:rsidR="00D312AE" w:rsidRPr="0036571B">
        <w:rPr>
          <w:rFonts w:ascii="Times New Roman" w:hAnsi="Times New Roman"/>
        </w:rPr>
        <w:t xml:space="preserve"> </w:t>
      </w:r>
      <w:r w:rsidRPr="0036571B">
        <w:rPr>
          <w:rFonts w:ascii="Times New Roman" w:hAnsi="Times New Roman"/>
        </w:rPr>
        <w:t xml:space="preserve">when exercising his political rights during a </w:t>
      </w:r>
      <w:r w:rsidR="00A3192C" w:rsidRPr="0036571B">
        <w:rPr>
          <w:rFonts w:ascii="Times New Roman" w:hAnsi="Times New Roman"/>
        </w:rPr>
        <w:t>given</w:t>
      </w:r>
      <w:r w:rsidRPr="0036571B">
        <w:rPr>
          <w:rFonts w:ascii="Times New Roman" w:hAnsi="Times New Roman"/>
        </w:rPr>
        <w:t xml:space="preserve"> shareholders' meeting.</w:t>
      </w:r>
    </w:p>
    <w:p w14:paraId="18A10076" w14:textId="77777777" w:rsidR="00A96E68" w:rsidRPr="0036571B" w:rsidRDefault="00A96E68" w:rsidP="00925672">
      <w:pPr>
        <w:jc w:val="both"/>
        <w:rPr>
          <w:rFonts w:ascii="Times New Roman" w:hAnsi="Times New Roman"/>
          <w:b/>
          <w:bCs/>
        </w:rPr>
      </w:pPr>
    </w:p>
    <w:p w14:paraId="0CACD8B6" w14:textId="19EE77A8" w:rsidR="00392A5D" w:rsidRPr="0036571B" w:rsidRDefault="00392A5D" w:rsidP="001137FA">
      <w:pPr>
        <w:jc w:val="both"/>
        <w:rPr>
          <w:rFonts w:ascii="Times New Roman" w:hAnsi="Times New Roman"/>
          <w:szCs w:val="24"/>
        </w:rPr>
      </w:pPr>
      <w:r w:rsidRPr="0036571B">
        <w:rPr>
          <w:rFonts w:ascii="Times New Roman" w:hAnsi="Times New Roman"/>
          <w:b/>
          <w:bCs/>
          <w:szCs w:val="24"/>
        </w:rPr>
        <w:t>SECOND CLAUSE</w:t>
      </w:r>
      <w:r w:rsidRPr="0036571B">
        <w:rPr>
          <w:rFonts w:ascii="Times New Roman" w:hAnsi="Times New Roman"/>
          <w:szCs w:val="24"/>
        </w:rPr>
        <w:t xml:space="preserve">. </w:t>
      </w:r>
      <w:r w:rsidRPr="0036571B">
        <w:rPr>
          <w:rFonts w:ascii="Times New Roman" w:hAnsi="Times New Roman"/>
          <w:b/>
          <w:bCs/>
          <w:szCs w:val="24"/>
          <w:u w:val="single"/>
        </w:rPr>
        <w:t>APPLICATION</w:t>
      </w:r>
      <w:r w:rsidRPr="0036571B">
        <w:rPr>
          <w:rFonts w:ascii="Times New Roman" w:hAnsi="Times New Roman"/>
          <w:szCs w:val="24"/>
        </w:rPr>
        <w:t xml:space="preserve">. </w:t>
      </w:r>
      <w:r w:rsidRPr="0036571B">
        <w:rPr>
          <w:rFonts w:ascii="Times New Roman" w:hAnsi="Times New Roman"/>
          <w:b/>
          <w:bCs/>
          <w:szCs w:val="24"/>
        </w:rPr>
        <w:t>THE ISSUER</w:t>
      </w:r>
      <w:r w:rsidRPr="0036571B">
        <w:rPr>
          <w:rFonts w:ascii="Times New Roman" w:hAnsi="Times New Roman"/>
          <w:szCs w:val="24"/>
        </w:rPr>
        <w:t xml:space="preserve"> requests </w:t>
      </w:r>
      <w:r w:rsidRPr="0036571B">
        <w:rPr>
          <w:rFonts w:ascii="Times New Roman" w:hAnsi="Times New Roman"/>
          <w:b/>
          <w:bCs/>
          <w:szCs w:val="24"/>
        </w:rPr>
        <w:t>THE STOCK EXCHANGE</w:t>
      </w:r>
      <w:r w:rsidRPr="0036571B">
        <w:rPr>
          <w:rFonts w:ascii="Times New Roman" w:hAnsi="Times New Roman"/>
          <w:szCs w:val="24"/>
        </w:rPr>
        <w:t xml:space="preserve"> to register the securities described in Form BVP 1</w:t>
      </w:r>
      <w:r w:rsidR="003D25DC" w:rsidRPr="0036571B">
        <w:rPr>
          <w:rFonts w:ascii="Times New Roman" w:hAnsi="Times New Roman"/>
          <w:szCs w:val="24"/>
        </w:rPr>
        <w:t>,</w:t>
      </w:r>
      <w:r w:rsidRPr="0036571B">
        <w:rPr>
          <w:rFonts w:ascii="Times New Roman" w:hAnsi="Times New Roman"/>
          <w:szCs w:val="24"/>
        </w:rPr>
        <w:t xml:space="preserve"> annexed to the present agreement, which constitutes an integral part of </w:t>
      </w:r>
      <w:r w:rsidR="003D25DC" w:rsidRPr="0036571B">
        <w:rPr>
          <w:rFonts w:ascii="Times New Roman" w:hAnsi="Times New Roman"/>
          <w:szCs w:val="24"/>
        </w:rPr>
        <w:t>same</w:t>
      </w:r>
      <w:r w:rsidRPr="0036571B">
        <w:rPr>
          <w:rFonts w:ascii="Times New Roman" w:hAnsi="Times New Roman"/>
          <w:szCs w:val="24"/>
        </w:rPr>
        <w:t>.</w:t>
      </w:r>
    </w:p>
    <w:p w14:paraId="5E027AD8" w14:textId="77777777" w:rsidR="00392A5D" w:rsidRPr="0036571B" w:rsidRDefault="00392A5D" w:rsidP="001137FA">
      <w:pPr>
        <w:jc w:val="both"/>
        <w:rPr>
          <w:rFonts w:ascii="Times New Roman" w:hAnsi="Times New Roman"/>
          <w:szCs w:val="24"/>
        </w:rPr>
      </w:pPr>
    </w:p>
    <w:p w14:paraId="202FA5EC" w14:textId="6BAF594D" w:rsidR="00392A5D" w:rsidRPr="0036571B" w:rsidRDefault="00392A5D" w:rsidP="001137FA">
      <w:pPr>
        <w:jc w:val="both"/>
        <w:rPr>
          <w:rFonts w:ascii="Times New Roman" w:hAnsi="Times New Roman"/>
          <w:szCs w:val="24"/>
        </w:rPr>
      </w:pPr>
      <w:r w:rsidRPr="0036571B">
        <w:rPr>
          <w:rFonts w:ascii="Times New Roman" w:hAnsi="Times New Roman"/>
          <w:b/>
          <w:bCs/>
          <w:szCs w:val="24"/>
        </w:rPr>
        <w:t>THIRD CLAUSE</w:t>
      </w:r>
      <w:r w:rsidRPr="0036571B">
        <w:rPr>
          <w:rFonts w:ascii="Times New Roman" w:hAnsi="Times New Roman"/>
          <w:szCs w:val="24"/>
        </w:rPr>
        <w:t xml:space="preserve">. </w:t>
      </w:r>
      <w:r w:rsidRPr="0036571B">
        <w:rPr>
          <w:rFonts w:ascii="Times New Roman" w:hAnsi="Times New Roman"/>
          <w:b/>
          <w:bCs/>
          <w:szCs w:val="24"/>
          <w:u w:val="single"/>
        </w:rPr>
        <w:t>DUTIES OF THE ISSUER</w:t>
      </w:r>
      <w:r w:rsidRPr="0036571B">
        <w:rPr>
          <w:rFonts w:ascii="Times New Roman" w:hAnsi="Times New Roman"/>
          <w:szCs w:val="24"/>
        </w:rPr>
        <w:t xml:space="preserve">. While </w:t>
      </w:r>
      <w:r w:rsidRPr="0036571B">
        <w:rPr>
          <w:rFonts w:ascii="Times New Roman" w:hAnsi="Times New Roman"/>
          <w:b/>
          <w:bCs/>
          <w:szCs w:val="24"/>
        </w:rPr>
        <w:t xml:space="preserve">THE </w:t>
      </w:r>
      <w:r w:rsidR="001137FA" w:rsidRPr="0036571B">
        <w:rPr>
          <w:rFonts w:ascii="Times New Roman" w:hAnsi="Times New Roman"/>
          <w:b/>
          <w:bCs/>
          <w:szCs w:val="24"/>
        </w:rPr>
        <w:t xml:space="preserve">STOCK </w:t>
      </w:r>
      <w:r w:rsidRPr="0036571B">
        <w:rPr>
          <w:rFonts w:ascii="Times New Roman" w:hAnsi="Times New Roman"/>
          <w:b/>
          <w:bCs/>
          <w:szCs w:val="24"/>
        </w:rPr>
        <w:t>EXCHANGE</w:t>
      </w:r>
      <w:r w:rsidRPr="0036571B">
        <w:rPr>
          <w:rFonts w:ascii="Times New Roman" w:hAnsi="Times New Roman"/>
          <w:szCs w:val="24"/>
        </w:rPr>
        <w:t xml:space="preserve"> considers your request, and after the securities are accepted and </w:t>
      </w:r>
      <w:r w:rsidR="00E4237A" w:rsidRPr="0036571B">
        <w:rPr>
          <w:rFonts w:ascii="Times New Roman" w:hAnsi="Times New Roman"/>
          <w:szCs w:val="24"/>
        </w:rPr>
        <w:t>maintain</w:t>
      </w:r>
      <w:r w:rsidRPr="0036571B">
        <w:rPr>
          <w:rFonts w:ascii="Times New Roman" w:hAnsi="Times New Roman"/>
          <w:szCs w:val="24"/>
        </w:rPr>
        <w:t xml:space="preserve"> the status of </w:t>
      </w:r>
      <w:r w:rsidRPr="0036571B">
        <w:rPr>
          <w:rFonts w:ascii="Times New Roman" w:hAnsi="Times New Roman"/>
          <w:b/>
          <w:bCs/>
          <w:szCs w:val="24"/>
        </w:rPr>
        <w:t>REGISTERED SECURITIES</w:t>
      </w:r>
      <w:r w:rsidRPr="0036571B">
        <w:rPr>
          <w:rFonts w:ascii="Times New Roman" w:hAnsi="Times New Roman"/>
          <w:szCs w:val="24"/>
        </w:rPr>
        <w:t xml:space="preserve">, </w:t>
      </w:r>
      <w:r w:rsidRPr="0036571B">
        <w:rPr>
          <w:rFonts w:ascii="Times New Roman" w:hAnsi="Times New Roman"/>
          <w:b/>
          <w:bCs/>
          <w:szCs w:val="24"/>
        </w:rPr>
        <w:t>THE ISSUER</w:t>
      </w:r>
      <w:r w:rsidRPr="0036571B">
        <w:rPr>
          <w:rFonts w:ascii="Times New Roman" w:hAnsi="Times New Roman"/>
          <w:szCs w:val="24"/>
        </w:rPr>
        <w:t xml:space="preserve"> </w:t>
      </w:r>
      <w:r w:rsidR="00E4237A" w:rsidRPr="0036571B">
        <w:rPr>
          <w:rFonts w:ascii="Times New Roman" w:hAnsi="Times New Roman"/>
          <w:szCs w:val="24"/>
        </w:rPr>
        <w:t>commits</w:t>
      </w:r>
      <w:r w:rsidRPr="0036571B">
        <w:rPr>
          <w:rFonts w:ascii="Times New Roman" w:hAnsi="Times New Roman"/>
          <w:szCs w:val="24"/>
        </w:rPr>
        <w:t xml:space="preserve"> with </w:t>
      </w:r>
      <w:r w:rsidRPr="0036571B">
        <w:rPr>
          <w:rFonts w:ascii="Times New Roman" w:hAnsi="Times New Roman"/>
          <w:b/>
          <w:bCs/>
          <w:szCs w:val="24"/>
        </w:rPr>
        <w:t xml:space="preserve">THE </w:t>
      </w:r>
      <w:r w:rsidR="001137FA" w:rsidRPr="0036571B">
        <w:rPr>
          <w:rFonts w:ascii="Times New Roman" w:hAnsi="Times New Roman"/>
          <w:b/>
          <w:bCs/>
          <w:szCs w:val="24"/>
        </w:rPr>
        <w:t xml:space="preserve">STOCK </w:t>
      </w:r>
      <w:r w:rsidRPr="0036571B">
        <w:rPr>
          <w:rFonts w:ascii="Times New Roman" w:hAnsi="Times New Roman"/>
          <w:b/>
          <w:bCs/>
          <w:szCs w:val="24"/>
        </w:rPr>
        <w:t>EXCHANGE</w:t>
      </w:r>
      <w:r w:rsidRPr="0036571B">
        <w:rPr>
          <w:rFonts w:ascii="Times New Roman" w:hAnsi="Times New Roman"/>
          <w:szCs w:val="24"/>
        </w:rPr>
        <w:t xml:space="preserve"> </w:t>
      </w:r>
      <w:r w:rsidR="00E4237A" w:rsidRPr="0036571B">
        <w:rPr>
          <w:rFonts w:ascii="Times New Roman" w:hAnsi="Times New Roman"/>
          <w:szCs w:val="24"/>
        </w:rPr>
        <w:t xml:space="preserve">in respect of </w:t>
      </w:r>
      <w:r w:rsidRPr="0036571B">
        <w:rPr>
          <w:rFonts w:ascii="Times New Roman" w:hAnsi="Times New Roman"/>
          <w:szCs w:val="24"/>
        </w:rPr>
        <w:t>the following:</w:t>
      </w:r>
    </w:p>
    <w:p w14:paraId="5EFD0AAD" w14:textId="77777777" w:rsidR="00392A5D" w:rsidRPr="0036571B" w:rsidRDefault="00392A5D" w:rsidP="001137FA">
      <w:pPr>
        <w:jc w:val="both"/>
        <w:rPr>
          <w:rFonts w:ascii="Times New Roman" w:hAnsi="Times New Roman"/>
          <w:b/>
          <w:bCs/>
          <w:szCs w:val="24"/>
        </w:rPr>
      </w:pPr>
    </w:p>
    <w:p w14:paraId="236D167A" w14:textId="75480C9E" w:rsidR="001137FA" w:rsidRPr="0036571B" w:rsidRDefault="00392A5D" w:rsidP="001137FA">
      <w:pPr>
        <w:jc w:val="both"/>
        <w:rPr>
          <w:rFonts w:ascii="Times New Roman" w:hAnsi="Times New Roman"/>
          <w:szCs w:val="24"/>
        </w:rPr>
      </w:pPr>
      <w:r w:rsidRPr="0036571B">
        <w:rPr>
          <w:rFonts w:ascii="Times New Roman" w:hAnsi="Times New Roman"/>
          <w:b/>
          <w:bCs/>
          <w:szCs w:val="24"/>
        </w:rPr>
        <w:t xml:space="preserve">I. General </w:t>
      </w:r>
      <w:r w:rsidR="0096789F" w:rsidRPr="0036571B">
        <w:rPr>
          <w:rFonts w:ascii="Times New Roman" w:hAnsi="Times New Roman"/>
          <w:b/>
          <w:bCs/>
          <w:szCs w:val="24"/>
        </w:rPr>
        <w:t>O</w:t>
      </w:r>
      <w:r w:rsidRPr="0036571B">
        <w:rPr>
          <w:rFonts w:ascii="Times New Roman" w:hAnsi="Times New Roman"/>
          <w:b/>
          <w:bCs/>
          <w:szCs w:val="24"/>
        </w:rPr>
        <w:t>bligations:</w:t>
      </w:r>
    </w:p>
    <w:p w14:paraId="0A4398DA" w14:textId="3E85C893" w:rsidR="00754C1A" w:rsidRPr="0036571B" w:rsidRDefault="00754C1A" w:rsidP="00467E2B">
      <w:pPr>
        <w:numPr>
          <w:ilvl w:val="0"/>
          <w:numId w:val="3"/>
        </w:numPr>
        <w:jc w:val="both"/>
        <w:rPr>
          <w:rFonts w:ascii="Times New Roman" w:hAnsi="Times New Roman"/>
          <w:szCs w:val="24"/>
        </w:rPr>
      </w:pPr>
      <w:r w:rsidRPr="0036571B">
        <w:rPr>
          <w:rFonts w:ascii="Times New Roman" w:hAnsi="Times New Roman"/>
          <w:b/>
          <w:bCs/>
          <w:szCs w:val="24"/>
        </w:rPr>
        <w:lastRenderedPageBreak/>
        <w:t>THE ISSUER</w:t>
      </w:r>
      <w:r w:rsidRPr="0036571B">
        <w:rPr>
          <w:rFonts w:ascii="Times New Roman" w:hAnsi="Times New Roman"/>
          <w:szCs w:val="24"/>
        </w:rPr>
        <w:t xml:space="preserve"> agrees this agreement applies to it and all its subsidiaries, it being understood, for the purposes of this agreement, that</w:t>
      </w:r>
      <w:r w:rsidR="00051413" w:rsidRPr="0036571B">
        <w:rPr>
          <w:rFonts w:ascii="Times New Roman" w:hAnsi="Times New Roman"/>
          <w:szCs w:val="24"/>
        </w:rPr>
        <w:t xml:space="preserve"> </w:t>
      </w:r>
      <w:r w:rsidRPr="0036571B">
        <w:rPr>
          <w:rFonts w:ascii="Times New Roman" w:hAnsi="Times New Roman"/>
          <w:szCs w:val="24"/>
        </w:rPr>
        <w:t xml:space="preserve">subsidiaries </w:t>
      </w:r>
      <w:r w:rsidR="00051413" w:rsidRPr="0036571B">
        <w:rPr>
          <w:rFonts w:ascii="Times New Roman" w:hAnsi="Times New Roman"/>
          <w:szCs w:val="24"/>
        </w:rPr>
        <w:t>encompass</w:t>
      </w:r>
      <w:r w:rsidRPr="0036571B">
        <w:rPr>
          <w:rFonts w:ascii="Times New Roman" w:hAnsi="Times New Roman"/>
          <w:szCs w:val="24"/>
        </w:rPr>
        <w:t xml:space="preserve"> all the companies that consolidate their financial statements with those of </w:t>
      </w:r>
      <w:r w:rsidRPr="0036571B">
        <w:rPr>
          <w:rFonts w:ascii="Times New Roman" w:hAnsi="Times New Roman"/>
          <w:b/>
          <w:bCs/>
          <w:szCs w:val="24"/>
        </w:rPr>
        <w:t>THE ISSUER</w:t>
      </w:r>
      <w:r w:rsidRPr="0036571B">
        <w:rPr>
          <w:rFonts w:ascii="Times New Roman" w:hAnsi="Times New Roman"/>
          <w:szCs w:val="24"/>
        </w:rPr>
        <w:t>.</w:t>
      </w:r>
    </w:p>
    <w:p w14:paraId="5E4B958C" w14:textId="77777777" w:rsidR="00754C1A" w:rsidRPr="0036571B" w:rsidRDefault="00754C1A" w:rsidP="00754C1A">
      <w:pPr>
        <w:ind w:left="708"/>
        <w:jc w:val="both"/>
        <w:rPr>
          <w:rFonts w:ascii="Times New Roman" w:hAnsi="Times New Roman"/>
          <w:szCs w:val="24"/>
        </w:rPr>
      </w:pPr>
    </w:p>
    <w:p w14:paraId="4F359570" w14:textId="3CE11D53" w:rsidR="00925672" w:rsidRPr="0036571B" w:rsidRDefault="00754C1A" w:rsidP="00467E2B">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observe the Internal Regulations, the internal rules, and procedures of </w:t>
      </w:r>
      <w:r w:rsidRPr="0036571B">
        <w:rPr>
          <w:rFonts w:ascii="Times New Roman" w:hAnsi="Times New Roman"/>
          <w:b/>
          <w:bCs/>
          <w:szCs w:val="24"/>
        </w:rPr>
        <w:t>THE STOCK EXCHANGE</w:t>
      </w:r>
      <w:r w:rsidRPr="0036571B">
        <w:rPr>
          <w:rFonts w:ascii="Times New Roman" w:hAnsi="Times New Roman"/>
          <w:szCs w:val="24"/>
        </w:rPr>
        <w:t>, which will upon registration be made available to it, as well as the subsequent modifications or additions of the a</w:t>
      </w:r>
      <w:r w:rsidR="00467E2B" w:rsidRPr="0036571B">
        <w:rPr>
          <w:rFonts w:ascii="Times New Roman" w:hAnsi="Times New Roman"/>
          <w:szCs w:val="24"/>
        </w:rPr>
        <w:t>bove-noted</w:t>
      </w:r>
      <w:r w:rsidRPr="0036571B">
        <w:rPr>
          <w:rFonts w:ascii="Times New Roman" w:hAnsi="Times New Roman"/>
          <w:szCs w:val="24"/>
        </w:rPr>
        <w:t xml:space="preserve"> regulations, rules</w:t>
      </w:r>
      <w:r w:rsidR="00E91B7D" w:rsidRPr="0036571B">
        <w:rPr>
          <w:rFonts w:ascii="Times New Roman" w:hAnsi="Times New Roman"/>
          <w:szCs w:val="24"/>
        </w:rPr>
        <w:t>,</w:t>
      </w:r>
      <w:r w:rsidRPr="0036571B">
        <w:rPr>
          <w:rFonts w:ascii="Times New Roman" w:hAnsi="Times New Roman"/>
          <w:szCs w:val="24"/>
        </w:rPr>
        <w:t xml:space="preserve"> and procedures, which will in due course and on a timely basis be made available to it. In addition, </w:t>
      </w:r>
      <w:r w:rsidRPr="0036571B">
        <w:rPr>
          <w:rFonts w:ascii="Times New Roman" w:hAnsi="Times New Roman"/>
          <w:b/>
          <w:bCs/>
          <w:szCs w:val="24"/>
        </w:rPr>
        <w:t>THE ISSUER</w:t>
      </w:r>
      <w:r w:rsidRPr="0036571B">
        <w:rPr>
          <w:rFonts w:ascii="Times New Roman" w:hAnsi="Times New Roman"/>
          <w:szCs w:val="24"/>
        </w:rPr>
        <w:t xml:space="preserve"> agrees to comply with all the requirements established by </w:t>
      </w:r>
      <w:r w:rsidRPr="0036571B">
        <w:rPr>
          <w:rFonts w:ascii="Times New Roman" w:hAnsi="Times New Roman"/>
          <w:b/>
          <w:bCs/>
          <w:szCs w:val="24"/>
        </w:rPr>
        <w:t>THE STOCK EXCHANGE</w:t>
      </w:r>
      <w:r w:rsidRPr="0036571B">
        <w:rPr>
          <w:rFonts w:ascii="Times New Roman" w:hAnsi="Times New Roman"/>
          <w:szCs w:val="24"/>
        </w:rPr>
        <w:t xml:space="preserve"> </w:t>
      </w:r>
      <w:r w:rsidR="00E91B7D" w:rsidRPr="0036571B">
        <w:rPr>
          <w:rFonts w:ascii="Times New Roman" w:hAnsi="Times New Roman"/>
          <w:szCs w:val="24"/>
        </w:rPr>
        <w:t>which apply</w:t>
      </w:r>
      <w:r w:rsidRPr="0036571B">
        <w:rPr>
          <w:rFonts w:ascii="Times New Roman" w:hAnsi="Times New Roman"/>
          <w:szCs w:val="24"/>
        </w:rPr>
        <w:t xml:space="preserve"> to the registered securities.</w:t>
      </w:r>
    </w:p>
    <w:p w14:paraId="02E9B684" w14:textId="77777777" w:rsidR="00754C1A" w:rsidRPr="0036571B" w:rsidRDefault="00754C1A" w:rsidP="00467E2B">
      <w:pPr>
        <w:ind w:left="708"/>
        <w:jc w:val="both"/>
        <w:rPr>
          <w:rFonts w:ascii="Times New Roman" w:hAnsi="Times New Roman"/>
          <w:szCs w:val="24"/>
        </w:rPr>
      </w:pPr>
    </w:p>
    <w:p w14:paraId="7B7B729E" w14:textId="1AA9B1E9" w:rsidR="00CF3E3E" w:rsidRPr="0036571B" w:rsidRDefault="00CF3E3E" w:rsidP="00467E2B">
      <w:pPr>
        <w:numPr>
          <w:ilvl w:val="0"/>
          <w:numId w:val="3"/>
        </w:numPr>
        <w:jc w:val="both"/>
        <w:rPr>
          <w:rFonts w:ascii="Times New Roman" w:hAnsi="Times New Roman"/>
          <w:szCs w:val="24"/>
        </w:rPr>
      </w:pPr>
      <w:r w:rsidRPr="0036571B">
        <w:rPr>
          <w:rFonts w:ascii="Times New Roman" w:hAnsi="Times New Roman"/>
          <w:szCs w:val="24"/>
        </w:rPr>
        <w:t xml:space="preserve">This agreement and any other document presented by </w:t>
      </w:r>
      <w:r w:rsidRPr="0036571B">
        <w:rPr>
          <w:rFonts w:ascii="Times New Roman" w:hAnsi="Times New Roman"/>
          <w:b/>
          <w:bCs/>
          <w:szCs w:val="24"/>
        </w:rPr>
        <w:t>THE ISSUER</w:t>
      </w:r>
      <w:r w:rsidRPr="0036571B">
        <w:rPr>
          <w:rFonts w:ascii="Times New Roman" w:hAnsi="Times New Roman"/>
          <w:szCs w:val="24"/>
        </w:rPr>
        <w:t xml:space="preserve"> to </w:t>
      </w:r>
      <w:r w:rsidRPr="0036571B">
        <w:rPr>
          <w:rFonts w:ascii="Times New Roman" w:hAnsi="Times New Roman"/>
          <w:b/>
          <w:bCs/>
          <w:szCs w:val="24"/>
        </w:rPr>
        <w:t xml:space="preserve">THE </w:t>
      </w:r>
      <w:r w:rsidR="00467E2B" w:rsidRPr="0036571B">
        <w:rPr>
          <w:rFonts w:ascii="Times New Roman" w:hAnsi="Times New Roman"/>
          <w:b/>
          <w:bCs/>
          <w:szCs w:val="24"/>
        </w:rPr>
        <w:t xml:space="preserve">STOCK </w:t>
      </w:r>
      <w:r w:rsidRPr="0036571B">
        <w:rPr>
          <w:rFonts w:ascii="Times New Roman" w:hAnsi="Times New Roman"/>
          <w:b/>
          <w:bCs/>
          <w:szCs w:val="24"/>
        </w:rPr>
        <w:t>EXCHANGE</w:t>
      </w:r>
      <w:r w:rsidRPr="0036571B">
        <w:rPr>
          <w:rFonts w:ascii="Times New Roman" w:hAnsi="Times New Roman"/>
          <w:szCs w:val="24"/>
        </w:rPr>
        <w:t xml:space="preserve"> </w:t>
      </w:r>
      <w:r w:rsidR="00467E2B" w:rsidRPr="0036571B">
        <w:rPr>
          <w:rFonts w:ascii="Times New Roman" w:hAnsi="Times New Roman"/>
          <w:szCs w:val="24"/>
        </w:rPr>
        <w:t>related</w:t>
      </w:r>
      <w:r w:rsidRPr="0036571B">
        <w:rPr>
          <w:rFonts w:ascii="Times New Roman" w:hAnsi="Times New Roman"/>
          <w:szCs w:val="24"/>
        </w:rPr>
        <w:t xml:space="preserve"> to the registration and negotiation of the </w:t>
      </w:r>
      <w:r w:rsidR="00467E2B" w:rsidRPr="0036571B">
        <w:rPr>
          <w:rFonts w:ascii="Times New Roman" w:hAnsi="Times New Roman"/>
          <w:szCs w:val="24"/>
        </w:rPr>
        <w:t xml:space="preserve">offered </w:t>
      </w:r>
      <w:r w:rsidRPr="0036571B">
        <w:rPr>
          <w:rFonts w:ascii="Times New Roman" w:hAnsi="Times New Roman"/>
          <w:szCs w:val="24"/>
        </w:rPr>
        <w:t xml:space="preserve">securities, will become the property of </w:t>
      </w:r>
      <w:r w:rsidRPr="0036571B">
        <w:rPr>
          <w:rFonts w:ascii="Times New Roman" w:hAnsi="Times New Roman"/>
          <w:b/>
          <w:bCs/>
          <w:szCs w:val="24"/>
        </w:rPr>
        <w:t>THE STOCK EXCHANGE</w:t>
      </w:r>
      <w:r w:rsidR="00467E2B" w:rsidRPr="0036571B">
        <w:rPr>
          <w:rFonts w:ascii="Times New Roman" w:hAnsi="Times New Roman"/>
          <w:b/>
          <w:bCs/>
          <w:szCs w:val="24"/>
        </w:rPr>
        <w:t>,</w:t>
      </w:r>
      <w:r w:rsidRPr="0036571B">
        <w:rPr>
          <w:rFonts w:ascii="Times New Roman" w:hAnsi="Times New Roman"/>
          <w:szCs w:val="24"/>
        </w:rPr>
        <w:t xml:space="preserve"> and may be copied, </w:t>
      </w:r>
      <w:r w:rsidR="00E91B7D" w:rsidRPr="0036571B">
        <w:rPr>
          <w:rFonts w:ascii="Times New Roman" w:hAnsi="Times New Roman"/>
          <w:szCs w:val="24"/>
        </w:rPr>
        <w:t>distributed,</w:t>
      </w:r>
      <w:r w:rsidRPr="0036571B">
        <w:rPr>
          <w:rFonts w:ascii="Times New Roman" w:hAnsi="Times New Roman"/>
          <w:szCs w:val="24"/>
        </w:rPr>
        <w:t xml:space="preserve"> or made available to the public.</w:t>
      </w:r>
    </w:p>
    <w:p w14:paraId="49E91B0C" w14:textId="77777777" w:rsidR="00CF3E3E" w:rsidRPr="0036571B" w:rsidRDefault="00CF3E3E" w:rsidP="00467E2B">
      <w:pPr>
        <w:ind w:left="708"/>
        <w:jc w:val="both"/>
        <w:rPr>
          <w:rFonts w:ascii="Times New Roman" w:hAnsi="Times New Roman"/>
          <w:szCs w:val="24"/>
        </w:rPr>
      </w:pPr>
    </w:p>
    <w:p w14:paraId="0EBF7ABF" w14:textId="74133F1A" w:rsidR="00CF3E3E" w:rsidRPr="0036571B" w:rsidRDefault="00CF3E3E" w:rsidP="00467E2B">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provide </w:t>
      </w:r>
      <w:r w:rsidRPr="0036571B">
        <w:rPr>
          <w:rFonts w:ascii="Times New Roman" w:hAnsi="Times New Roman"/>
          <w:b/>
          <w:bCs/>
          <w:szCs w:val="24"/>
        </w:rPr>
        <w:t xml:space="preserve">THE </w:t>
      </w:r>
      <w:r w:rsidR="001C0EE0" w:rsidRPr="0036571B">
        <w:rPr>
          <w:rFonts w:ascii="Times New Roman" w:hAnsi="Times New Roman"/>
          <w:b/>
          <w:bCs/>
          <w:szCs w:val="24"/>
        </w:rPr>
        <w:t xml:space="preserve">STOCK </w:t>
      </w:r>
      <w:r w:rsidRPr="0036571B">
        <w:rPr>
          <w:rFonts w:ascii="Times New Roman" w:hAnsi="Times New Roman"/>
          <w:b/>
          <w:bCs/>
          <w:szCs w:val="24"/>
        </w:rPr>
        <w:t>EXCHANGE</w:t>
      </w:r>
      <w:r w:rsidRPr="0036571B">
        <w:rPr>
          <w:rFonts w:ascii="Times New Roman" w:hAnsi="Times New Roman"/>
          <w:szCs w:val="24"/>
        </w:rPr>
        <w:t xml:space="preserve"> with any information, document</w:t>
      </w:r>
      <w:r w:rsidR="00290DFC" w:rsidRPr="0036571B">
        <w:rPr>
          <w:rFonts w:ascii="Times New Roman" w:hAnsi="Times New Roman"/>
          <w:szCs w:val="24"/>
        </w:rPr>
        <w:t xml:space="preserve">, </w:t>
      </w:r>
      <w:r w:rsidRPr="0036571B">
        <w:rPr>
          <w:rFonts w:ascii="Times New Roman" w:hAnsi="Times New Roman"/>
          <w:szCs w:val="24"/>
        </w:rPr>
        <w:t xml:space="preserve">or explanation it requires related to the registration and the </w:t>
      </w:r>
      <w:r w:rsidRPr="0036571B">
        <w:rPr>
          <w:rFonts w:ascii="Times New Roman" w:hAnsi="Times New Roman"/>
          <w:b/>
          <w:bCs/>
          <w:szCs w:val="24"/>
        </w:rPr>
        <w:t>REGISTERED SECURITIES</w:t>
      </w:r>
      <w:r w:rsidRPr="0036571B">
        <w:rPr>
          <w:rFonts w:ascii="Times New Roman" w:hAnsi="Times New Roman"/>
          <w:szCs w:val="24"/>
        </w:rPr>
        <w:t xml:space="preserve">, in the </w:t>
      </w:r>
      <w:r w:rsidR="00E2495B" w:rsidRPr="0036571B">
        <w:rPr>
          <w:rFonts w:ascii="Times New Roman" w:hAnsi="Times New Roman"/>
          <w:szCs w:val="24"/>
        </w:rPr>
        <w:t>manner</w:t>
      </w:r>
      <w:r w:rsidRPr="0036571B">
        <w:rPr>
          <w:rFonts w:ascii="Times New Roman" w:hAnsi="Times New Roman"/>
          <w:szCs w:val="24"/>
        </w:rPr>
        <w:t xml:space="preserve"> and on the date established by </w:t>
      </w:r>
      <w:r w:rsidRPr="0036571B">
        <w:rPr>
          <w:rFonts w:ascii="Times New Roman" w:hAnsi="Times New Roman"/>
          <w:b/>
          <w:bCs/>
          <w:szCs w:val="24"/>
        </w:rPr>
        <w:t>THE STOCK EXCHANGE</w:t>
      </w:r>
      <w:r w:rsidRPr="0036571B">
        <w:rPr>
          <w:rFonts w:ascii="Times New Roman" w:hAnsi="Times New Roman"/>
          <w:szCs w:val="24"/>
        </w:rPr>
        <w:t>, which, once received, will be available to the public.</w:t>
      </w:r>
    </w:p>
    <w:p w14:paraId="62D4ADA1" w14:textId="77777777" w:rsidR="00CF3E3E" w:rsidRPr="0036571B" w:rsidRDefault="00CF3E3E" w:rsidP="00CF3E3E">
      <w:pPr>
        <w:ind w:left="708"/>
        <w:jc w:val="both"/>
        <w:rPr>
          <w:rFonts w:ascii="Times New Roman" w:hAnsi="Times New Roman"/>
          <w:szCs w:val="24"/>
        </w:rPr>
      </w:pPr>
    </w:p>
    <w:p w14:paraId="3D04CB9B" w14:textId="3E26AD1F" w:rsidR="00925672" w:rsidRPr="0036571B" w:rsidRDefault="00CF3E3E" w:rsidP="00467E2B">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on a timely basis pay the annual maintenance fees and other fees and rights established by </w:t>
      </w:r>
      <w:r w:rsidRPr="0036571B">
        <w:rPr>
          <w:rFonts w:ascii="Times New Roman" w:hAnsi="Times New Roman"/>
          <w:b/>
          <w:bCs/>
          <w:szCs w:val="24"/>
        </w:rPr>
        <w:t>THE STOCK EXCHANGE</w:t>
      </w:r>
      <w:r w:rsidRPr="0036571B">
        <w:rPr>
          <w:rFonts w:ascii="Times New Roman" w:hAnsi="Times New Roman"/>
          <w:szCs w:val="24"/>
        </w:rPr>
        <w:t>.</w:t>
      </w:r>
    </w:p>
    <w:p w14:paraId="35EBEE8A" w14:textId="77777777" w:rsidR="00CF3E3E" w:rsidRPr="0036571B" w:rsidRDefault="00CF3E3E" w:rsidP="00CF3E3E">
      <w:pPr>
        <w:ind w:left="708"/>
        <w:jc w:val="both"/>
        <w:rPr>
          <w:rFonts w:ascii="Times New Roman" w:hAnsi="Times New Roman"/>
          <w:szCs w:val="24"/>
        </w:rPr>
      </w:pPr>
    </w:p>
    <w:p w14:paraId="2348FB5F" w14:textId="6AFE6264" w:rsidR="001C0EE0" w:rsidRPr="0036571B" w:rsidRDefault="001C0EE0" w:rsidP="00705FA5">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notify </w:t>
      </w:r>
      <w:r w:rsidRPr="0036571B">
        <w:rPr>
          <w:rFonts w:ascii="Times New Roman" w:hAnsi="Times New Roman"/>
          <w:b/>
          <w:bCs/>
          <w:szCs w:val="24"/>
        </w:rPr>
        <w:t>THE STOCK EXCHANGE</w:t>
      </w:r>
      <w:r w:rsidRPr="0036571B">
        <w:rPr>
          <w:rFonts w:ascii="Times New Roman" w:hAnsi="Times New Roman"/>
          <w:szCs w:val="24"/>
        </w:rPr>
        <w:t xml:space="preserve">, within ten business days after it is made, of any change in the </w:t>
      </w:r>
      <w:r w:rsidR="00705FA5" w:rsidRPr="0036571B">
        <w:rPr>
          <w:rFonts w:ascii="Times New Roman" w:hAnsi="Times New Roman"/>
          <w:szCs w:val="24"/>
        </w:rPr>
        <w:t>number</w:t>
      </w:r>
      <w:r w:rsidRPr="0036571B">
        <w:rPr>
          <w:rFonts w:ascii="Times New Roman" w:hAnsi="Times New Roman"/>
          <w:szCs w:val="24"/>
        </w:rPr>
        <w:t xml:space="preserve"> of securities issued or in circulation.</w:t>
      </w:r>
    </w:p>
    <w:p w14:paraId="41E028A7" w14:textId="77777777" w:rsidR="001C0EE0" w:rsidRPr="0036571B" w:rsidRDefault="001C0EE0" w:rsidP="00705FA5">
      <w:pPr>
        <w:ind w:left="708"/>
        <w:jc w:val="both"/>
        <w:rPr>
          <w:rFonts w:ascii="Times New Roman" w:hAnsi="Times New Roman"/>
          <w:szCs w:val="24"/>
        </w:rPr>
      </w:pPr>
    </w:p>
    <w:p w14:paraId="4F8470E6" w14:textId="21A8E479" w:rsidR="001C0EE0" w:rsidRPr="0036571B" w:rsidRDefault="001C0EE0" w:rsidP="00705FA5">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will designate an executive </w:t>
      </w:r>
      <w:r w:rsidR="00705FA5" w:rsidRPr="0036571B">
        <w:rPr>
          <w:rFonts w:ascii="Times New Roman" w:hAnsi="Times New Roman"/>
          <w:szCs w:val="24"/>
        </w:rPr>
        <w:t>to act as</w:t>
      </w:r>
      <w:r w:rsidRPr="0036571B">
        <w:rPr>
          <w:rFonts w:ascii="Times New Roman" w:hAnsi="Times New Roman"/>
          <w:szCs w:val="24"/>
        </w:rPr>
        <w:t xml:space="preserve"> the liaison between </w:t>
      </w:r>
      <w:r w:rsidRPr="0036571B">
        <w:rPr>
          <w:rFonts w:ascii="Times New Roman" w:hAnsi="Times New Roman"/>
          <w:b/>
          <w:bCs/>
          <w:szCs w:val="24"/>
        </w:rPr>
        <w:t>THE ISSUER</w:t>
      </w:r>
      <w:r w:rsidRPr="0036571B">
        <w:rPr>
          <w:rFonts w:ascii="Times New Roman" w:hAnsi="Times New Roman"/>
          <w:szCs w:val="24"/>
        </w:rPr>
        <w:t xml:space="preserve"> and </w:t>
      </w:r>
      <w:r w:rsidRPr="0036571B">
        <w:rPr>
          <w:rFonts w:ascii="Times New Roman" w:hAnsi="Times New Roman"/>
          <w:b/>
          <w:bCs/>
          <w:szCs w:val="24"/>
        </w:rPr>
        <w:t>THE STOCK EXCHANGE</w:t>
      </w:r>
      <w:r w:rsidRPr="0036571B">
        <w:rPr>
          <w:rFonts w:ascii="Times New Roman" w:hAnsi="Times New Roman"/>
          <w:szCs w:val="24"/>
        </w:rPr>
        <w:t xml:space="preserve">, who will </w:t>
      </w:r>
      <w:r w:rsidR="00AC3878" w:rsidRPr="0036571B">
        <w:rPr>
          <w:rFonts w:ascii="Times New Roman" w:hAnsi="Times New Roman"/>
          <w:szCs w:val="24"/>
        </w:rPr>
        <w:t>oversee the provision to</w:t>
      </w:r>
      <w:r w:rsidR="00705FA5" w:rsidRPr="0036571B">
        <w:rPr>
          <w:rFonts w:ascii="Times New Roman" w:hAnsi="Times New Roman"/>
          <w:szCs w:val="24"/>
        </w:rPr>
        <w:t xml:space="preserve"> </w:t>
      </w:r>
      <w:r w:rsidRPr="0036571B">
        <w:rPr>
          <w:rFonts w:ascii="Times New Roman" w:hAnsi="Times New Roman"/>
          <w:b/>
          <w:bCs/>
          <w:szCs w:val="24"/>
        </w:rPr>
        <w:t>THE STOCK EXCHANGE</w:t>
      </w:r>
      <w:r w:rsidRPr="0036571B">
        <w:rPr>
          <w:rFonts w:ascii="Times New Roman" w:hAnsi="Times New Roman"/>
          <w:szCs w:val="24"/>
        </w:rPr>
        <w:t xml:space="preserve"> </w:t>
      </w:r>
      <w:r w:rsidR="002473CC" w:rsidRPr="0036571B">
        <w:rPr>
          <w:rFonts w:ascii="Times New Roman" w:hAnsi="Times New Roman"/>
          <w:szCs w:val="24"/>
        </w:rPr>
        <w:t>of</w:t>
      </w:r>
      <w:r w:rsidRPr="0036571B">
        <w:rPr>
          <w:rFonts w:ascii="Times New Roman" w:hAnsi="Times New Roman"/>
          <w:szCs w:val="24"/>
        </w:rPr>
        <w:t xml:space="preserve"> the documents, information</w:t>
      </w:r>
      <w:r w:rsidR="00705FA5" w:rsidRPr="0036571B">
        <w:rPr>
          <w:rFonts w:ascii="Times New Roman" w:hAnsi="Times New Roman"/>
          <w:szCs w:val="24"/>
        </w:rPr>
        <w:t>,</w:t>
      </w:r>
      <w:r w:rsidRPr="0036571B">
        <w:rPr>
          <w:rFonts w:ascii="Times New Roman" w:hAnsi="Times New Roman"/>
          <w:szCs w:val="24"/>
        </w:rPr>
        <w:t xml:space="preserve"> or explanations </w:t>
      </w:r>
      <w:r w:rsidRPr="0036571B">
        <w:rPr>
          <w:rFonts w:ascii="Times New Roman" w:hAnsi="Times New Roman"/>
          <w:b/>
          <w:bCs/>
          <w:szCs w:val="24"/>
        </w:rPr>
        <w:t>THE STOCK EXCHANGE</w:t>
      </w:r>
      <w:r w:rsidRPr="0036571B">
        <w:rPr>
          <w:rFonts w:ascii="Times New Roman" w:hAnsi="Times New Roman"/>
          <w:szCs w:val="24"/>
        </w:rPr>
        <w:t xml:space="preserve"> requires.</w:t>
      </w:r>
    </w:p>
    <w:p w14:paraId="26EC066A" w14:textId="77777777" w:rsidR="001C0EE0" w:rsidRPr="0036571B" w:rsidRDefault="001C0EE0" w:rsidP="00705FA5">
      <w:pPr>
        <w:ind w:left="708"/>
        <w:jc w:val="both"/>
        <w:rPr>
          <w:rFonts w:ascii="Times New Roman" w:hAnsi="Times New Roman"/>
          <w:szCs w:val="24"/>
        </w:rPr>
      </w:pPr>
    </w:p>
    <w:p w14:paraId="103DC5FB" w14:textId="66AEAE9E" w:rsidR="00925672" w:rsidRPr="0036571B" w:rsidRDefault="001C0EE0" w:rsidP="00705FA5">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will use external auditors, legal counsel, consultants</w:t>
      </w:r>
      <w:r w:rsidR="00705FA5" w:rsidRPr="0036571B">
        <w:rPr>
          <w:rFonts w:ascii="Times New Roman" w:hAnsi="Times New Roman"/>
          <w:szCs w:val="24"/>
        </w:rPr>
        <w:t>,</w:t>
      </w:r>
      <w:r w:rsidRPr="0036571B">
        <w:rPr>
          <w:rFonts w:ascii="Times New Roman" w:hAnsi="Times New Roman"/>
          <w:szCs w:val="24"/>
        </w:rPr>
        <w:t xml:space="preserve"> and other agents, and will maintain suitable payment, registration and transfer agents duly recognized by </w:t>
      </w:r>
      <w:r w:rsidRPr="0036571B">
        <w:rPr>
          <w:rFonts w:ascii="Times New Roman" w:hAnsi="Times New Roman"/>
          <w:b/>
          <w:bCs/>
          <w:szCs w:val="24"/>
        </w:rPr>
        <w:t xml:space="preserve">THE </w:t>
      </w:r>
      <w:r w:rsidR="005412D5" w:rsidRPr="0036571B">
        <w:rPr>
          <w:rFonts w:ascii="Times New Roman" w:hAnsi="Times New Roman"/>
          <w:b/>
          <w:bCs/>
          <w:szCs w:val="24"/>
        </w:rPr>
        <w:t xml:space="preserve">STOCK </w:t>
      </w:r>
      <w:r w:rsidRPr="0036571B">
        <w:rPr>
          <w:rFonts w:ascii="Times New Roman" w:hAnsi="Times New Roman"/>
          <w:b/>
          <w:bCs/>
          <w:szCs w:val="24"/>
        </w:rPr>
        <w:t>EXCHANGE</w:t>
      </w:r>
      <w:r w:rsidRPr="0036571B">
        <w:rPr>
          <w:rFonts w:ascii="Times New Roman" w:hAnsi="Times New Roman"/>
          <w:szCs w:val="24"/>
        </w:rPr>
        <w:t>.</w:t>
      </w:r>
    </w:p>
    <w:p w14:paraId="1182C5A3" w14:textId="77777777" w:rsidR="00705FA5" w:rsidRPr="0036571B" w:rsidRDefault="00705FA5" w:rsidP="00705FA5">
      <w:pPr>
        <w:ind w:left="708"/>
        <w:jc w:val="both"/>
        <w:rPr>
          <w:rFonts w:ascii="Times New Roman" w:hAnsi="Times New Roman"/>
          <w:szCs w:val="24"/>
        </w:rPr>
      </w:pPr>
    </w:p>
    <w:p w14:paraId="5AC87B6F" w14:textId="0ABB5D50" w:rsidR="00C72ED7" w:rsidRPr="0036571B" w:rsidRDefault="00925672" w:rsidP="00C72ED7">
      <w:pPr>
        <w:ind w:left="360" w:hanging="360"/>
        <w:jc w:val="both"/>
        <w:rPr>
          <w:rFonts w:ascii="Times New Roman" w:hAnsi="Times New Roman"/>
          <w:b/>
          <w:bCs/>
          <w:szCs w:val="24"/>
        </w:rPr>
      </w:pPr>
      <w:r w:rsidRPr="0036571B">
        <w:rPr>
          <w:rFonts w:ascii="Times New Roman" w:hAnsi="Times New Roman"/>
          <w:b/>
          <w:bCs/>
          <w:szCs w:val="24"/>
        </w:rPr>
        <w:t xml:space="preserve">II. </w:t>
      </w:r>
      <w:r w:rsidR="00C72ED7" w:rsidRPr="0036571B">
        <w:rPr>
          <w:rFonts w:ascii="Times New Roman" w:hAnsi="Times New Roman"/>
          <w:b/>
          <w:bCs/>
          <w:szCs w:val="24"/>
        </w:rPr>
        <w:t xml:space="preserve">General </w:t>
      </w:r>
      <w:r w:rsidR="0096789F" w:rsidRPr="0036571B">
        <w:rPr>
          <w:rFonts w:ascii="Times New Roman" w:hAnsi="Times New Roman"/>
          <w:b/>
          <w:bCs/>
          <w:szCs w:val="24"/>
        </w:rPr>
        <w:t>O</w:t>
      </w:r>
      <w:r w:rsidR="00C72ED7" w:rsidRPr="0036571B">
        <w:rPr>
          <w:rFonts w:ascii="Times New Roman" w:hAnsi="Times New Roman"/>
          <w:b/>
          <w:bCs/>
          <w:szCs w:val="24"/>
        </w:rPr>
        <w:t xml:space="preserve">bligation in the </w:t>
      </w:r>
      <w:r w:rsidR="0096789F" w:rsidRPr="0036571B">
        <w:rPr>
          <w:rFonts w:ascii="Times New Roman" w:hAnsi="Times New Roman"/>
          <w:b/>
          <w:bCs/>
          <w:szCs w:val="24"/>
        </w:rPr>
        <w:t>E</w:t>
      </w:r>
      <w:r w:rsidR="00C72ED7" w:rsidRPr="0036571B">
        <w:rPr>
          <w:rFonts w:ascii="Times New Roman" w:hAnsi="Times New Roman"/>
          <w:b/>
          <w:bCs/>
          <w:szCs w:val="24"/>
        </w:rPr>
        <w:t xml:space="preserve">vent the </w:t>
      </w:r>
      <w:r w:rsidR="0096789F" w:rsidRPr="0036571B">
        <w:rPr>
          <w:rFonts w:ascii="Times New Roman" w:hAnsi="Times New Roman"/>
          <w:b/>
          <w:bCs/>
          <w:szCs w:val="24"/>
        </w:rPr>
        <w:t>S</w:t>
      </w:r>
      <w:r w:rsidR="00C72ED7" w:rsidRPr="0036571B">
        <w:rPr>
          <w:rFonts w:ascii="Times New Roman" w:hAnsi="Times New Roman"/>
          <w:b/>
          <w:bCs/>
          <w:szCs w:val="24"/>
        </w:rPr>
        <w:t xml:space="preserve">ecurities </w:t>
      </w:r>
      <w:r w:rsidR="0096789F" w:rsidRPr="0036571B">
        <w:rPr>
          <w:rFonts w:ascii="Times New Roman" w:hAnsi="Times New Roman"/>
          <w:b/>
          <w:bCs/>
          <w:szCs w:val="24"/>
        </w:rPr>
        <w:t>R</w:t>
      </w:r>
      <w:r w:rsidR="00C72ED7" w:rsidRPr="0036571B">
        <w:rPr>
          <w:rFonts w:ascii="Times New Roman" w:hAnsi="Times New Roman"/>
          <w:b/>
          <w:bCs/>
          <w:szCs w:val="24"/>
        </w:rPr>
        <w:t xml:space="preserve">egistered by THE ISSUER (the REGISTERED SECURITIES) are </w:t>
      </w:r>
      <w:r w:rsidR="0096789F" w:rsidRPr="0036571B">
        <w:rPr>
          <w:rFonts w:ascii="Times New Roman" w:hAnsi="Times New Roman"/>
          <w:b/>
          <w:bCs/>
          <w:szCs w:val="24"/>
        </w:rPr>
        <w:t>S</w:t>
      </w:r>
      <w:r w:rsidR="00C72ED7" w:rsidRPr="0036571B">
        <w:rPr>
          <w:rFonts w:ascii="Times New Roman" w:hAnsi="Times New Roman"/>
          <w:b/>
          <w:bCs/>
          <w:szCs w:val="24"/>
        </w:rPr>
        <w:t>hares:</w:t>
      </w:r>
    </w:p>
    <w:p w14:paraId="5834282A" w14:textId="77777777" w:rsidR="00C72ED7" w:rsidRPr="0036571B" w:rsidRDefault="00C72ED7" w:rsidP="00FC1099">
      <w:pPr>
        <w:ind w:left="708"/>
        <w:jc w:val="both"/>
        <w:rPr>
          <w:rFonts w:ascii="Times New Roman" w:hAnsi="Times New Roman"/>
          <w:szCs w:val="24"/>
        </w:rPr>
      </w:pPr>
    </w:p>
    <w:p w14:paraId="7A38E5F9" w14:textId="22758834" w:rsidR="00925672" w:rsidRPr="0036571B" w:rsidRDefault="00C72ED7" w:rsidP="00C72ED7">
      <w:pPr>
        <w:numPr>
          <w:ilvl w:val="0"/>
          <w:numId w:val="3"/>
        </w:numPr>
        <w:jc w:val="both"/>
        <w:rPr>
          <w:rFonts w:ascii="Times New Roman" w:hAnsi="Times New Roman"/>
          <w:szCs w:val="24"/>
        </w:rPr>
      </w:pPr>
      <w:r w:rsidRPr="0036571B">
        <w:rPr>
          <w:rFonts w:ascii="Times New Roman" w:hAnsi="Times New Roman"/>
          <w:szCs w:val="24"/>
        </w:rPr>
        <w:t xml:space="preserve">In the event the </w:t>
      </w:r>
      <w:r w:rsidRPr="0036571B">
        <w:rPr>
          <w:rFonts w:ascii="Times New Roman" w:hAnsi="Times New Roman"/>
          <w:b/>
          <w:bCs/>
          <w:szCs w:val="24"/>
        </w:rPr>
        <w:t>REGISTERED SECURITIES</w:t>
      </w:r>
      <w:r w:rsidRPr="0036571B">
        <w:rPr>
          <w:rFonts w:ascii="Times New Roman" w:hAnsi="Times New Roman"/>
          <w:szCs w:val="24"/>
        </w:rPr>
        <w:t xml:space="preserve"> are shares, </w:t>
      </w:r>
      <w:r w:rsidRPr="0036571B">
        <w:rPr>
          <w:rFonts w:ascii="Times New Roman" w:hAnsi="Times New Roman"/>
          <w:b/>
          <w:bCs/>
          <w:szCs w:val="24"/>
        </w:rPr>
        <w:t>THE ISSUER</w:t>
      </w:r>
      <w:r w:rsidRPr="0036571B">
        <w:rPr>
          <w:rFonts w:ascii="Times New Roman" w:hAnsi="Times New Roman"/>
          <w:szCs w:val="24"/>
        </w:rPr>
        <w:t xml:space="preserve"> will refrain from signing contracts or issuing rules</w:t>
      </w:r>
      <w:r w:rsidR="00EE19A3" w:rsidRPr="0036571B">
        <w:rPr>
          <w:rFonts w:ascii="Times New Roman" w:hAnsi="Times New Roman"/>
          <w:szCs w:val="24"/>
        </w:rPr>
        <w:t xml:space="preserve"> or</w:t>
      </w:r>
      <w:r w:rsidRPr="0036571B">
        <w:rPr>
          <w:rFonts w:ascii="Times New Roman" w:hAnsi="Times New Roman"/>
          <w:szCs w:val="24"/>
        </w:rPr>
        <w:t xml:space="preserve"> agreements</w:t>
      </w:r>
      <w:r w:rsidR="00EE19A3" w:rsidRPr="0036571B">
        <w:rPr>
          <w:rFonts w:ascii="Times New Roman" w:hAnsi="Times New Roman"/>
          <w:szCs w:val="24"/>
        </w:rPr>
        <w:t>,</w:t>
      </w:r>
      <w:r w:rsidRPr="0036571B">
        <w:rPr>
          <w:rFonts w:ascii="Times New Roman" w:hAnsi="Times New Roman"/>
          <w:szCs w:val="24"/>
        </w:rPr>
        <w:t xml:space="preserve"> or otherwise engaging in any other legal act </w:t>
      </w:r>
      <w:r w:rsidR="00EE19A3" w:rsidRPr="0036571B">
        <w:rPr>
          <w:rFonts w:ascii="Times New Roman" w:hAnsi="Times New Roman"/>
          <w:szCs w:val="24"/>
        </w:rPr>
        <w:t>which</w:t>
      </w:r>
      <w:r w:rsidRPr="0036571B">
        <w:rPr>
          <w:rFonts w:ascii="Times New Roman" w:hAnsi="Times New Roman"/>
          <w:szCs w:val="24"/>
        </w:rPr>
        <w:t xml:space="preserve"> </w:t>
      </w:r>
      <w:r w:rsidR="00EE19A3" w:rsidRPr="0036571B">
        <w:rPr>
          <w:rFonts w:ascii="Times New Roman" w:hAnsi="Times New Roman"/>
          <w:szCs w:val="24"/>
        </w:rPr>
        <w:t>c</w:t>
      </w:r>
      <w:r w:rsidRPr="0036571B">
        <w:rPr>
          <w:rFonts w:ascii="Times New Roman" w:hAnsi="Times New Roman"/>
          <w:szCs w:val="24"/>
        </w:rPr>
        <w:t xml:space="preserve">ould in any way restrict the free negotiation of the </w:t>
      </w:r>
      <w:r w:rsidRPr="0036571B">
        <w:rPr>
          <w:rFonts w:ascii="Times New Roman" w:hAnsi="Times New Roman"/>
          <w:b/>
          <w:bCs/>
          <w:szCs w:val="24"/>
        </w:rPr>
        <w:t>REGISTERED SECURITIES</w:t>
      </w:r>
      <w:r w:rsidRPr="0036571B">
        <w:rPr>
          <w:rFonts w:ascii="Times New Roman" w:hAnsi="Times New Roman"/>
          <w:szCs w:val="24"/>
        </w:rPr>
        <w:t xml:space="preserve"> on </w:t>
      </w:r>
      <w:r w:rsidRPr="0036571B">
        <w:rPr>
          <w:rFonts w:ascii="Times New Roman" w:hAnsi="Times New Roman"/>
          <w:b/>
          <w:bCs/>
          <w:szCs w:val="24"/>
        </w:rPr>
        <w:t>THE STOCK EXCHANGE</w:t>
      </w:r>
      <w:r w:rsidRPr="0036571B">
        <w:rPr>
          <w:rFonts w:ascii="Times New Roman" w:hAnsi="Times New Roman"/>
          <w:szCs w:val="24"/>
        </w:rPr>
        <w:t xml:space="preserve">, such as </w:t>
      </w:r>
      <w:r w:rsidR="001D0326" w:rsidRPr="0036571B">
        <w:rPr>
          <w:rFonts w:ascii="Times New Roman" w:hAnsi="Times New Roman"/>
          <w:szCs w:val="24"/>
        </w:rPr>
        <w:t>declaring</w:t>
      </w:r>
      <w:r w:rsidRPr="0036571B">
        <w:rPr>
          <w:rFonts w:ascii="Times New Roman" w:hAnsi="Times New Roman"/>
          <w:szCs w:val="24"/>
        </w:rPr>
        <w:t xml:space="preserve"> preferential subscription rights in any cases in which any shareholder intends to sell shares of </w:t>
      </w:r>
      <w:r w:rsidRPr="0036571B">
        <w:rPr>
          <w:rFonts w:ascii="Times New Roman" w:hAnsi="Times New Roman"/>
          <w:b/>
          <w:bCs/>
          <w:szCs w:val="24"/>
        </w:rPr>
        <w:t>THE ISSUER</w:t>
      </w:r>
      <w:r w:rsidRPr="0036571B">
        <w:rPr>
          <w:rFonts w:ascii="Times New Roman" w:hAnsi="Times New Roman"/>
          <w:szCs w:val="24"/>
        </w:rPr>
        <w:t>.</w:t>
      </w:r>
    </w:p>
    <w:p w14:paraId="4574B474" w14:textId="63DD1A56" w:rsidR="00925672" w:rsidRPr="0036571B" w:rsidRDefault="00E91B7D" w:rsidP="00925672">
      <w:pPr>
        <w:jc w:val="both"/>
        <w:rPr>
          <w:rFonts w:ascii="Times New Roman" w:hAnsi="Times New Roman"/>
          <w:b/>
          <w:bCs/>
          <w:szCs w:val="24"/>
        </w:rPr>
      </w:pPr>
      <w:r w:rsidRPr="0036571B">
        <w:rPr>
          <w:rFonts w:ascii="Times New Roman" w:hAnsi="Times New Roman"/>
          <w:b/>
          <w:bCs/>
          <w:szCs w:val="24"/>
        </w:rPr>
        <w:lastRenderedPageBreak/>
        <w:t xml:space="preserve">III. Relevant </w:t>
      </w:r>
      <w:r w:rsidR="0096789F" w:rsidRPr="0036571B">
        <w:rPr>
          <w:rFonts w:ascii="Times New Roman" w:hAnsi="Times New Roman"/>
          <w:b/>
          <w:bCs/>
          <w:szCs w:val="24"/>
        </w:rPr>
        <w:t>I</w:t>
      </w:r>
      <w:r w:rsidRPr="0036571B">
        <w:rPr>
          <w:rFonts w:ascii="Times New Roman" w:hAnsi="Times New Roman"/>
          <w:b/>
          <w:bCs/>
          <w:szCs w:val="24"/>
        </w:rPr>
        <w:t xml:space="preserve">nformation </w:t>
      </w:r>
      <w:r w:rsidR="0096789F" w:rsidRPr="0036571B">
        <w:rPr>
          <w:rFonts w:ascii="Times New Roman" w:hAnsi="Times New Roman"/>
          <w:b/>
          <w:bCs/>
          <w:szCs w:val="24"/>
        </w:rPr>
        <w:t>O</w:t>
      </w:r>
      <w:r w:rsidRPr="0036571B">
        <w:rPr>
          <w:rFonts w:ascii="Times New Roman" w:hAnsi="Times New Roman"/>
          <w:b/>
          <w:bCs/>
          <w:szCs w:val="24"/>
        </w:rPr>
        <w:t>bligations:</w:t>
      </w:r>
    </w:p>
    <w:p w14:paraId="31DDD671" w14:textId="77777777" w:rsidR="00E91B7D" w:rsidRPr="0036571B" w:rsidRDefault="00E91B7D" w:rsidP="00925672">
      <w:pPr>
        <w:jc w:val="both"/>
        <w:rPr>
          <w:rFonts w:ascii="Times New Roman" w:hAnsi="Times New Roman"/>
          <w:b/>
          <w:bCs/>
          <w:szCs w:val="24"/>
        </w:rPr>
      </w:pPr>
    </w:p>
    <w:p w14:paraId="78569C9B" w14:textId="0A0CD229" w:rsidR="00E91B7D" w:rsidRPr="0036571B" w:rsidRDefault="006E0452" w:rsidP="00E91B7D">
      <w:pPr>
        <w:jc w:val="both"/>
        <w:rPr>
          <w:rFonts w:ascii="Times New Roman" w:hAnsi="Times New Roman"/>
          <w:szCs w:val="24"/>
        </w:rPr>
      </w:pPr>
      <w:r w:rsidRPr="0036571B">
        <w:rPr>
          <w:rFonts w:ascii="Times New Roman" w:hAnsi="Times New Roman"/>
          <w:szCs w:val="24"/>
        </w:rPr>
        <w:t>O</w:t>
      </w:r>
      <w:r w:rsidR="00E91B7D" w:rsidRPr="0036571B">
        <w:rPr>
          <w:rFonts w:ascii="Times New Roman" w:hAnsi="Times New Roman"/>
          <w:szCs w:val="24"/>
        </w:rPr>
        <w:t xml:space="preserve">bligation of </w:t>
      </w:r>
      <w:r w:rsidR="00E91B7D" w:rsidRPr="0036571B">
        <w:rPr>
          <w:rFonts w:ascii="Times New Roman" w:hAnsi="Times New Roman"/>
          <w:b/>
          <w:bCs/>
          <w:szCs w:val="24"/>
        </w:rPr>
        <w:t>THE ISSUER</w:t>
      </w:r>
      <w:r w:rsidR="00E91B7D" w:rsidRPr="0036571B">
        <w:rPr>
          <w:rFonts w:ascii="Times New Roman" w:hAnsi="Times New Roman"/>
          <w:szCs w:val="24"/>
        </w:rPr>
        <w:t xml:space="preserve"> to disclose</w:t>
      </w:r>
      <w:r w:rsidR="009A6FC8" w:rsidRPr="0036571B">
        <w:rPr>
          <w:rFonts w:ascii="Times New Roman" w:hAnsi="Times New Roman"/>
          <w:szCs w:val="24"/>
        </w:rPr>
        <w:t>,</w:t>
      </w:r>
      <w:r w:rsidR="00E91B7D" w:rsidRPr="0036571B">
        <w:rPr>
          <w:rFonts w:ascii="Times New Roman" w:hAnsi="Times New Roman"/>
          <w:szCs w:val="24"/>
        </w:rPr>
        <w:t xml:space="preserve"> through </w:t>
      </w:r>
      <w:r w:rsidR="00F45B2F" w:rsidRPr="0036571B">
        <w:rPr>
          <w:rFonts w:ascii="Times New Roman" w:hAnsi="Times New Roman"/>
          <w:szCs w:val="24"/>
        </w:rPr>
        <w:t>appropriate</w:t>
      </w:r>
      <w:r w:rsidR="00E91B7D" w:rsidRPr="0036571B">
        <w:rPr>
          <w:rFonts w:ascii="Times New Roman" w:hAnsi="Times New Roman"/>
          <w:szCs w:val="24"/>
        </w:rPr>
        <w:t xml:space="preserve"> means</w:t>
      </w:r>
      <w:r w:rsidR="009A6FC8" w:rsidRPr="0036571B">
        <w:rPr>
          <w:rFonts w:ascii="Times New Roman" w:hAnsi="Times New Roman"/>
          <w:szCs w:val="24"/>
        </w:rPr>
        <w:t>,</w:t>
      </w:r>
      <w:r w:rsidR="00E91B7D" w:rsidRPr="0036571B">
        <w:rPr>
          <w:rFonts w:ascii="Times New Roman" w:hAnsi="Times New Roman"/>
          <w:szCs w:val="24"/>
        </w:rPr>
        <w:t xml:space="preserve"> the </w:t>
      </w:r>
      <w:r w:rsidR="00C129D1" w:rsidRPr="0036571B">
        <w:rPr>
          <w:rFonts w:ascii="Times New Roman" w:hAnsi="Times New Roman"/>
          <w:szCs w:val="24"/>
        </w:rPr>
        <w:t xml:space="preserve">necessary </w:t>
      </w:r>
      <w:r w:rsidR="00E91B7D" w:rsidRPr="0036571B">
        <w:rPr>
          <w:rFonts w:ascii="Times New Roman" w:hAnsi="Times New Roman"/>
          <w:szCs w:val="24"/>
        </w:rPr>
        <w:t>relevant information s</w:t>
      </w:r>
      <w:r w:rsidR="00460270" w:rsidRPr="0036571B">
        <w:rPr>
          <w:rFonts w:ascii="Times New Roman" w:hAnsi="Times New Roman"/>
          <w:szCs w:val="24"/>
        </w:rPr>
        <w:t>uch</w:t>
      </w:r>
      <w:r w:rsidR="00E91B7D" w:rsidRPr="0036571B">
        <w:rPr>
          <w:rFonts w:ascii="Times New Roman" w:hAnsi="Times New Roman"/>
          <w:szCs w:val="24"/>
        </w:rPr>
        <w:t xml:space="preserve"> that investors who</w:t>
      </w:r>
      <w:r w:rsidR="00F45B2F" w:rsidRPr="0036571B">
        <w:rPr>
          <w:rFonts w:ascii="Times New Roman" w:hAnsi="Times New Roman"/>
          <w:szCs w:val="24"/>
        </w:rPr>
        <w:t xml:space="preserve"> engage with</w:t>
      </w:r>
      <w:r w:rsidR="00E91B7D" w:rsidRPr="0036571B">
        <w:rPr>
          <w:rFonts w:ascii="Times New Roman" w:hAnsi="Times New Roman"/>
          <w:szCs w:val="24"/>
        </w:rPr>
        <w:t xml:space="preserve"> </w:t>
      </w:r>
      <w:r w:rsidR="00E91B7D" w:rsidRPr="0036571B">
        <w:rPr>
          <w:rFonts w:ascii="Times New Roman" w:hAnsi="Times New Roman"/>
          <w:b/>
          <w:bCs/>
          <w:szCs w:val="24"/>
        </w:rPr>
        <w:t>THE STOCK EXCHANGE</w:t>
      </w:r>
      <w:r w:rsidR="00E91B7D" w:rsidRPr="0036571B">
        <w:rPr>
          <w:rFonts w:ascii="Times New Roman" w:hAnsi="Times New Roman"/>
          <w:szCs w:val="24"/>
        </w:rPr>
        <w:t xml:space="preserve"> are </w:t>
      </w:r>
      <w:r w:rsidR="00F45B2F" w:rsidRPr="0036571B">
        <w:rPr>
          <w:rFonts w:ascii="Times New Roman" w:hAnsi="Times New Roman"/>
          <w:szCs w:val="24"/>
        </w:rPr>
        <w:t xml:space="preserve">all </w:t>
      </w:r>
      <w:r w:rsidR="00E91B7D" w:rsidRPr="0036571B">
        <w:rPr>
          <w:rFonts w:ascii="Times New Roman" w:hAnsi="Times New Roman"/>
          <w:szCs w:val="24"/>
        </w:rPr>
        <w:t xml:space="preserve">on equal terms, as far as information is concerned, </w:t>
      </w:r>
      <w:r w:rsidR="00C129D1" w:rsidRPr="0036571B">
        <w:rPr>
          <w:rFonts w:ascii="Times New Roman" w:hAnsi="Times New Roman"/>
          <w:szCs w:val="24"/>
        </w:rPr>
        <w:t xml:space="preserve">in respect of their informed ability </w:t>
      </w:r>
      <w:r w:rsidR="00E91B7D" w:rsidRPr="0036571B">
        <w:rPr>
          <w:rFonts w:ascii="Times New Roman" w:hAnsi="Times New Roman"/>
          <w:szCs w:val="24"/>
        </w:rPr>
        <w:t xml:space="preserve">to decide to keep, acquire or dispose of the </w:t>
      </w:r>
      <w:r w:rsidR="009A6FC8" w:rsidRPr="0036571B">
        <w:rPr>
          <w:rFonts w:ascii="Times New Roman" w:hAnsi="Times New Roman"/>
          <w:szCs w:val="24"/>
        </w:rPr>
        <w:t>securities registered</w:t>
      </w:r>
      <w:r w:rsidR="00E91B7D" w:rsidRPr="0036571B">
        <w:rPr>
          <w:rFonts w:ascii="Times New Roman" w:hAnsi="Times New Roman"/>
          <w:szCs w:val="24"/>
        </w:rPr>
        <w:t xml:space="preserve"> by </w:t>
      </w:r>
      <w:r w:rsidR="00E91B7D" w:rsidRPr="0036571B">
        <w:rPr>
          <w:rFonts w:ascii="Times New Roman" w:hAnsi="Times New Roman"/>
          <w:b/>
          <w:bCs/>
          <w:szCs w:val="24"/>
        </w:rPr>
        <w:t>THE ISSUER</w:t>
      </w:r>
      <w:r w:rsidR="00E91B7D" w:rsidRPr="0036571B">
        <w:rPr>
          <w:rFonts w:ascii="Times New Roman" w:hAnsi="Times New Roman"/>
          <w:szCs w:val="24"/>
        </w:rPr>
        <w:t>.</w:t>
      </w:r>
    </w:p>
    <w:p w14:paraId="2DC2E8C3" w14:textId="77777777" w:rsidR="00E91B7D" w:rsidRPr="0036571B" w:rsidRDefault="00E91B7D" w:rsidP="00E91B7D">
      <w:pPr>
        <w:jc w:val="both"/>
        <w:rPr>
          <w:rFonts w:ascii="Times New Roman" w:hAnsi="Times New Roman"/>
          <w:szCs w:val="24"/>
        </w:rPr>
      </w:pPr>
    </w:p>
    <w:p w14:paraId="29683D75" w14:textId="0DD5DCF8" w:rsidR="00E91B7D" w:rsidRPr="0036571B" w:rsidRDefault="00E91B7D" w:rsidP="00E91B7D">
      <w:pPr>
        <w:jc w:val="both"/>
        <w:rPr>
          <w:rFonts w:ascii="Times New Roman" w:hAnsi="Times New Roman"/>
          <w:szCs w:val="24"/>
        </w:rPr>
      </w:pPr>
      <w:r w:rsidRPr="0036571B">
        <w:rPr>
          <w:rFonts w:ascii="Times New Roman" w:hAnsi="Times New Roman"/>
          <w:szCs w:val="24"/>
        </w:rPr>
        <w:t xml:space="preserve">Said obligation implies that </w:t>
      </w:r>
      <w:r w:rsidRPr="0036571B">
        <w:rPr>
          <w:rFonts w:ascii="Times New Roman" w:hAnsi="Times New Roman"/>
          <w:b/>
          <w:bCs/>
          <w:szCs w:val="24"/>
        </w:rPr>
        <w:t>THE ISSUER</w:t>
      </w:r>
      <w:r w:rsidRPr="0036571B">
        <w:rPr>
          <w:rFonts w:ascii="Times New Roman" w:hAnsi="Times New Roman"/>
          <w:szCs w:val="24"/>
        </w:rPr>
        <w:t xml:space="preserve"> must announce clearly and sufficiently, through appropriate means</w:t>
      </w:r>
      <w:r w:rsidR="00D210BD" w:rsidRPr="0036571B">
        <w:rPr>
          <w:rStyle w:val="Refdenotaalpie"/>
          <w:rFonts w:ascii="Times New Roman" w:hAnsi="Times New Roman"/>
          <w:szCs w:val="24"/>
        </w:rPr>
        <w:footnoteReference w:id="1"/>
      </w:r>
      <w:r w:rsidRPr="0036571B">
        <w:rPr>
          <w:rFonts w:ascii="Times New Roman" w:hAnsi="Times New Roman"/>
          <w:szCs w:val="24"/>
        </w:rPr>
        <w:t xml:space="preserve">, to its shareholders, holders of its securities and to the public, with </w:t>
      </w:r>
      <w:r w:rsidR="00C129D1" w:rsidRPr="0036571B">
        <w:rPr>
          <w:rFonts w:ascii="Times New Roman" w:hAnsi="Times New Roman"/>
          <w:szCs w:val="24"/>
        </w:rPr>
        <w:t xml:space="preserve">copies made available </w:t>
      </w:r>
      <w:r w:rsidRPr="0036571B">
        <w:rPr>
          <w:rFonts w:ascii="Times New Roman" w:hAnsi="Times New Roman"/>
          <w:szCs w:val="24"/>
        </w:rPr>
        <w:t xml:space="preserve">to </w:t>
      </w:r>
      <w:r w:rsidRPr="0036571B">
        <w:rPr>
          <w:rFonts w:ascii="Times New Roman" w:hAnsi="Times New Roman"/>
          <w:b/>
          <w:bCs/>
          <w:szCs w:val="24"/>
        </w:rPr>
        <w:t>THE STOCK EXCHANGE</w:t>
      </w:r>
      <w:r w:rsidRPr="0036571B">
        <w:rPr>
          <w:rFonts w:ascii="Times New Roman" w:hAnsi="Times New Roman"/>
          <w:szCs w:val="24"/>
        </w:rPr>
        <w:t xml:space="preserve">, all information related to circumstances, facts or relevant acts, or extraordinary or significant operations, </w:t>
      </w:r>
      <w:r w:rsidR="00C129D1" w:rsidRPr="0036571B">
        <w:rPr>
          <w:rFonts w:ascii="Times New Roman" w:hAnsi="Times New Roman"/>
          <w:szCs w:val="24"/>
        </w:rPr>
        <w:t xml:space="preserve">with </w:t>
      </w:r>
      <w:r w:rsidRPr="0036571B">
        <w:rPr>
          <w:rFonts w:ascii="Times New Roman" w:hAnsi="Times New Roman"/>
          <w:szCs w:val="24"/>
        </w:rPr>
        <w:t xml:space="preserve">the potential to </w:t>
      </w:r>
      <w:r w:rsidR="00C129D1" w:rsidRPr="0036571B">
        <w:rPr>
          <w:rFonts w:ascii="Times New Roman" w:hAnsi="Times New Roman"/>
          <w:szCs w:val="24"/>
        </w:rPr>
        <w:t xml:space="preserve">in any way </w:t>
      </w:r>
      <w:r w:rsidRPr="0036571B">
        <w:rPr>
          <w:rFonts w:ascii="Times New Roman" w:hAnsi="Times New Roman"/>
          <w:szCs w:val="24"/>
        </w:rPr>
        <w:t xml:space="preserve">affect the financial situation of </w:t>
      </w:r>
      <w:r w:rsidRPr="0036571B">
        <w:rPr>
          <w:rFonts w:ascii="Times New Roman" w:hAnsi="Times New Roman"/>
          <w:b/>
          <w:bCs/>
          <w:szCs w:val="24"/>
        </w:rPr>
        <w:t>THE ISSUER</w:t>
      </w:r>
      <w:r w:rsidRPr="0036571B">
        <w:rPr>
          <w:rFonts w:ascii="Times New Roman" w:hAnsi="Times New Roman"/>
          <w:szCs w:val="24"/>
        </w:rPr>
        <w:t xml:space="preserve"> or the trading of its </w:t>
      </w:r>
      <w:r w:rsidRPr="0036571B">
        <w:rPr>
          <w:rFonts w:ascii="Times New Roman" w:hAnsi="Times New Roman"/>
          <w:b/>
          <w:bCs/>
          <w:szCs w:val="24"/>
        </w:rPr>
        <w:t>REGISTERED SECURITIES</w:t>
      </w:r>
      <w:r w:rsidRPr="0036571B">
        <w:rPr>
          <w:rFonts w:ascii="Times New Roman" w:hAnsi="Times New Roman"/>
          <w:szCs w:val="24"/>
        </w:rPr>
        <w:t xml:space="preserve"> on </w:t>
      </w:r>
      <w:r w:rsidRPr="0036571B">
        <w:rPr>
          <w:rFonts w:ascii="Times New Roman" w:hAnsi="Times New Roman"/>
          <w:b/>
          <w:bCs/>
          <w:szCs w:val="24"/>
        </w:rPr>
        <w:t>THE STOCK EXCHANGE</w:t>
      </w:r>
      <w:r w:rsidRPr="0036571B">
        <w:rPr>
          <w:rFonts w:ascii="Times New Roman" w:hAnsi="Times New Roman"/>
          <w:szCs w:val="24"/>
        </w:rPr>
        <w:t>, as detailed in the annex.</w:t>
      </w:r>
    </w:p>
    <w:p w14:paraId="1F0A8952" w14:textId="1A092BD0" w:rsidR="00E91B7D" w:rsidRPr="0036571B" w:rsidRDefault="00E91B7D" w:rsidP="00E91B7D">
      <w:pPr>
        <w:jc w:val="both"/>
        <w:rPr>
          <w:rFonts w:ascii="Times New Roman" w:hAnsi="Times New Roman"/>
          <w:szCs w:val="24"/>
        </w:rPr>
      </w:pPr>
    </w:p>
    <w:p w14:paraId="7242E421" w14:textId="0A60DF1D" w:rsidR="00E91B7D" w:rsidRPr="0036571B" w:rsidRDefault="00E91B7D" w:rsidP="00E91B7D">
      <w:p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analyze each fact, act or operation that may constitute relevant information, evaluating the particular and specific circumstances that characterize </w:t>
      </w:r>
      <w:r w:rsidR="00D05940" w:rsidRPr="0036571B">
        <w:rPr>
          <w:rFonts w:ascii="Times New Roman" w:hAnsi="Times New Roman"/>
          <w:szCs w:val="24"/>
        </w:rPr>
        <w:t>said fact, act</w:t>
      </w:r>
      <w:r w:rsidR="006E0452" w:rsidRPr="0036571B">
        <w:rPr>
          <w:rFonts w:ascii="Times New Roman" w:hAnsi="Times New Roman"/>
          <w:szCs w:val="24"/>
        </w:rPr>
        <w:t>,</w:t>
      </w:r>
      <w:r w:rsidR="00D05940" w:rsidRPr="0036571B">
        <w:rPr>
          <w:rFonts w:ascii="Times New Roman" w:hAnsi="Times New Roman"/>
          <w:szCs w:val="24"/>
        </w:rPr>
        <w:t xml:space="preserve"> or operation</w:t>
      </w:r>
      <w:r w:rsidRPr="0036571B">
        <w:rPr>
          <w:rFonts w:ascii="Times New Roman" w:hAnsi="Times New Roman"/>
          <w:szCs w:val="24"/>
        </w:rPr>
        <w:t xml:space="preserve">, </w:t>
      </w:r>
      <w:r w:rsidR="00785DF2" w:rsidRPr="0036571B">
        <w:rPr>
          <w:rFonts w:ascii="Times New Roman" w:hAnsi="Times New Roman"/>
          <w:szCs w:val="24"/>
        </w:rPr>
        <w:t xml:space="preserve">such that it is duly </w:t>
      </w:r>
      <w:r w:rsidRPr="0036571B">
        <w:rPr>
          <w:rFonts w:ascii="Times New Roman" w:hAnsi="Times New Roman"/>
          <w:szCs w:val="24"/>
        </w:rPr>
        <w:t>disclose</w:t>
      </w:r>
      <w:r w:rsidR="00785DF2" w:rsidRPr="0036571B">
        <w:rPr>
          <w:rFonts w:ascii="Times New Roman" w:hAnsi="Times New Roman"/>
          <w:szCs w:val="24"/>
        </w:rPr>
        <w:t>d</w:t>
      </w:r>
      <w:r w:rsidRPr="0036571B">
        <w:rPr>
          <w:rFonts w:ascii="Times New Roman" w:hAnsi="Times New Roman"/>
          <w:szCs w:val="24"/>
        </w:rPr>
        <w:t xml:space="preserve"> when appropriate in accordance with the provisions of these regulations.</w:t>
      </w:r>
    </w:p>
    <w:p w14:paraId="0B36C1EC" w14:textId="77777777" w:rsidR="00E91B7D" w:rsidRPr="0036571B" w:rsidRDefault="00E91B7D" w:rsidP="00E91B7D">
      <w:pPr>
        <w:jc w:val="both"/>
        <w:rPr>
          <w:rFonts w:ascii="Times New Roman" w:hAnsi="Times New Roman"/>
          <w:szCs w:val="24"/>
        </w:rPr>
      </w:pPr>
    </w:p>
    <w:p w14:paraId="49A6AD0D" w14:textId="608ADBED" w:rsidR="00925672" w:rsidRPr="0036571B" w:rsidRDefault="00E91B7D" w:rsidP="00E91B7D">
      <w:pPr>
        <w:jc w:val="both"/>
        <w:rPr>
          <w:rFonts w:ascii="Times New Roman" w:hAnsi="Times New Roman"/>
          <w:szCs w:val="24"/>
        </w:rPr>
      </w:pPr>
      <w:r w:rsidRPr="0036571B">
        <w:rPr>
          <w:rFonts w:ascii="Times New Roman" w:hAnsi="Times New Roman"/>
          <w:szCs w:val="24"/>
        </w:rPr>
        <w:t xml:space="preserve">It is </w:t>
      </w:r>
      <w:r w:rsidR="00460270" w:rsidRPr="0036571B">
        <w:rPr>
          <w:rFonts w:ascii="Times New Roman" w:hAnsi="Times New Roman"/>
          <w:szCs w:val="24"/>
        </w:rPr>
        <w:t>understood</w:t>
      </w:r>
      <w:r w:rsidRPr="0036571B">
        <w:rPr>
          <w:rFonts w:ascii="Times New Roman" w:hAnsi="Times New Roman"/>
          <w:szCs w:val="24"/>
        </w:rPr>
        <w:t xml:space="preserve"> that the list of circumstances, relevant </w:t>
      </w:r>
      <w:proofErr w:type="gramStart"/>
      <w:r w:rsidR="00D05940" w:rsidRPr="0036571B">
        <w:rPr>
          <w:rFonts w:ascii="Times New Roman" w:hAnsi="Times New Roman"/>
          <w:szCs w:val="24"/>
        </w:rPr>
        <w:t>events</w:t>
      </w:r>
      <w:proofErr w:type="gramEnd"/>
      <w:r w:rsidRPr="0036571B">
        <w:rPr>
          <w:rFonts w:ascii="Times New Roman" w:hAnsi="Times New Roman"/>
          <w:szCs w:val="24"/>
        </w:rPr>
        <w:t xml:space="preserve"> or acts, or extraordinary or significant operations transcribed in the annex </w:t>
      </w:r>
      <w:r w:rsidRPr="0036571B">
        <w:rPr>
          <w:rFonts w:ascii="Times New Roman" w:hAnsi="Times New Roman"/>
          <w:b/>
          <w:bCs/>
          <w:szCs w:val="24"/>
        </w:rPr>
        <w:t xml:space="preserve">is </w:t>
      </w:r>
      <w:r w:rsidR="00D05940" w:rsidRPr="0036571B">
        <w:rPr>
          <w:rFonts w:ascii="Times New Roman" w:hAnsi="Times New Roman"/>
          <w:b/>
          <w:bCs/>
          <w:szCs w:val="24"/>
        </w:rPr>
        <w:t xml:space="preserve">intended </w:t>
      </w:r>
      <w:r w:rsidRPr="0036571B">
        <w:rPr>
          <w:rFonts w:ascii="Times New Roman" w:hAnsi="Times New Roman"/>
          <w:b/>
          <w:bCs/>
          <w:szCs w:val="24"/>
        </w:rPr>
        <w:t xml:space="preserve">for descriptive and illustrative purposes </w:t>
      </w:r>
      <w:r w:rsidRPr="0036571B">
        <w:rPr>
          <w:rFonts w:ascii="Times New Roman" w:hAnsi="Times New Roman"/>
          <w:szCs w:val="24"/>
        </w:rPr>
        <w:t>and in no case should be considered an exhaustive list of relevant events.</w:t>
      </w:r>
    </w:p>
    <w:p w14:paraId="52271D8E" w14:textId="77777777" w:rsidR="00460270" w:rsidRPr="0036571B" w:rsidRDefault="00460270" w:rsidP="00E91B7D">
      <w:pPr>
        <w:jc w:val="both"/>
        <w:rPr>
          <w:rFonts w:ascii="Times New Roman" w:hAnsi="Times New Roman"/>
          <w:szCs w:val="24"/>
        </w:rPr>
      </w:pPr>
    </w:p>
    <w:p w14:paraId="03A21CBD" w14:textId="5B898AC4" w:rsidR="0096789F" w:rsidRPr="0036571B" w:rsidRDefault="0096789F" w:rsidP="0096789F">
      <w:pPr>
        <w:jc w:val="both"/>
        <w:rPr>
          <w:rFonts w:ascii="Times New Roman" w:hAnsi="Times New Roman"/>
          <w:b/>
          <w:bCs/>
          <w:szCs w:val="24"/>
        </w:rPr>
      </w:pPr>
      <w:r w:rsidRPr="0036571B">
        <w:rPr>
          <w:rFonts w:ascii="Times New Roman" w:hAnsi="Times New Roman"/>
          <w:b/>
          <w:bCs/>
          <w:szCs w:val="24"/>
        </w:rPr>
        <w:t>IV. Presentation of Documents:</w:t>
      </w:r>
    </w:p>
    <w:p w14:paraId="7D354204" w14:textId="77777777" w:rsidR="0096789F" w:rsidRPr="0036571B" w:rsidRDefault="0096789F" w:rsidP="00FC1099">
      <w:pPr>
        <w:ind w:left="708"/>
        <w:jc w:val="both"/>
        <w:rPr>
          <w:rFonts w:ascii="Times New Roman" w:hAnsi="Times New Roman"/>
          <w:szCs w:val="24"/>
        </w:rPr>
      </w:pPr>
    </w:p>
    <w:p w14:paraId="7F329EF7" w14:textId="5043CD07" w:rsidR="0096789F" w:rsidRPr="0036571B" w:rsidRDefault="0096789F" w:rsidP="0096789F">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deliver to </w:t>
      </w:r>
      <w:r w:rsidRPr="0036571B">
        <w:rPr>
          <w:rFonts w:ascii="Times New Roman" w:hAnsi="Times New Roman"/>
          <w:b/>
          <w:bCs/>
          <w:szCs w:val="24"/>
        </w:rPr>
        <w:t>THE STOCK EXCHANGE</w:t>
      </w:r>
      <w:r w:rsidRPr="0036571B">
        <w:rPr>
          <w:rFonts w:ascii="Times New Roman" w:hAnsi="Times New Roman"/>
          <w:szCs w:val="24"/>
        </w:rPr>
        <w:t xml:space="preserve">, in respect of the </w:t>
      </w:r>
      <w:r w:rsidRPr="0036571B">
        <w:rPr>
          <w:rFonts w:ascii="Times New Roman" w:hAnsi="Times New Roman"/>
          <w:b/>
          <w:bCs/>
          <w:szCs w:val="24"/>
        </w:rPr>
        <w:t>REGISTERED SECURITIES</w:t>
      </w:r>
      <w:r w:rsidRPr="0036571B">
        <w:rPr>
          <w:rFonts w:ascii="Times New Roman" w:hAnsi="Times New Roman"/>
          <w:szCs w:val="24"/>
        </w:rPr>
        <w:t>, a copy of all the documents that it sends to its shareholders or the holders of its securities, at the same time it does so to them.</w:t>
      </w:r>
    </w:p>
    <w:p w14:paraId="54097253" w14:textId="77777777" w:rsidR="0096789F" w:rsidRPr="0036571B" w:rsidRDefault="0096789F" w:rsidP="00FC1099">
      <w:pPr>
        <w:ind w:left="708"/>
        <w:jc w:val="both"/>
        <w:rPr>
          <w:rFonts w:ascii="Times New Roman" w:hAnsi="Times New Roman"/>
          <w:szCs w:val="24"/>
        </w:rPr>
      </w:pPr>
    </w:p>
    <w:p w14:paraId="0973B917" w14:textId="2B41E19B" w:rsidR="0096789F" w:rsidRPr="0036571B" w:rsidRDefault="0096789F" w:rsidP="0096789F">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deliver to </w:t>
      </w:r>
      <w:r w:rsidRPr="0036571B">
        <w:rPr>
          <w:rFonts w:ascii="Times New Roman" w:hAnsi="Times New Roman"/>
          <w:b/>
          <w:bCs/>
          <w:szCs w:val="24"/>
        </w:rPr>
        <w:t>THE STOCK EXCHANGE</w:t>
      </w:r>
      <w:r w:rsidRPr="0036571B">
        <w:rPr>
          <w:rFonts w:ascii="Times New Roman" w:hAnsi="Times New Roman"/>
          <w:szCs w:val="24"/>
        </w:rPr>
        <w:t xml:space="preserve">, in respect of the </w:t>
      </w:r>
      <w:r w:rsidRPr="0036571B">
        <w:rPr>
          <w:rFonts w:ascii="Times New Roman" w:hAnsi="Times New Roman"/>
          <w:b/>
          <w:bCs/>
          <w:szCs w:val="24"/>
        </w:rPr>
        <w:t xml:space="preserve">REGISTERED </w:t>
      </w:r>
      <w:r w:rsidR="001B33C5" w:rsidRPr="0036571B">
        <w:rPr>
          <w:rFonts w:ascii="Times New Roman" w:hAnsi="Times New Roman"/>
          <w:b/>
          <w:bCs/>
          <w:szCs w:val="24"/>
        </w:rPr>
        <w:t>SECURITIES</w:t>
      </w:r>
      <w:r w:rsidRPr="0036571B">
        <w:rPr>
          <w:rFonts w:ascii="Times New Roman" w:hAnsi="Times New Roman"/>
          <w:szCs w:val="24"/>
        </w:rPr>
        <w:t xml:space="preserve">, all the documentation it is obliged to deliver to the </w:t>
      </w:r>
      <w:r w:rsidR="0036571B" w:rsidRPr="0036571B">
        <w:rPr>
          <w:rFonts w:ascii="Times New Roman" w:hAnsi="Times New Roman"/>
          <w:bCs/>
          <w:szCs w:val="24"/>
        </w:rPr>
        <w:t>Superintendence of the Securities Market</w:t>
      </w:r>
      <w:r w:rsidRPr="0036571B">
        <w:rPr>
          <w:rFonts w:ascii="Times New Roman" w:hAnsi="Times New Roman"/>
          <w:szCs w:val="24"/>
        </w:rPr>
        <w:t xml:space="preserve">, including, within the first three (3) months of the beginning of its fiscal year, the financial statements corresponding to the previous year, duly audited by an independent authorized public accountant. These financial statements must comply with the requirements established by the </w:t>
      </w:r>
      <w:r w:rsidR="0036571B" w:rsidRPr="0036571B">
        <w:rPr>
          <w:rFonts w:ascii="Times New Roman" w:hAnsi="Times New Roman"/>
          <w:bCs/>
          <w:szCs w:val="24"/>
        </w:rPr>
        <w:t>Superintendence of the Securities Market</w:t>
      </w:r>
      <w:r w:rsidRPr="0036571B">
        <w:rPr>
          <w:rFonts w:ascii="Times New Roman" w:hAnsi="Times New Roman"/>
          <w:szCs w:val="24"/>
        </w:rPr>
        <w:t>.</w:t>
      </w:r>
    </w:p>
    <w:p w14:paraId="37906027" w14:textId="77777777" w:rsidR="0096789F" w:rsidRPr="0036571B" w:rsidRDefault="0096789F" w:rsidP="00FC1099">
      <w:pPr>
        <w:ind w:left="708"/>
        <w:jc w:val="both"/>
        <w:rPr>
          <w:rFonts w:ascii="Times New Roman" w:hAnsi="Times New Roman"/>
          <w:szCs w:val="24"/>
        </w:rPr>
      </w:pPr>
    </w:p>
    <w:p w14:paraId="38C585DF" w14:textId="1CF7533B" w:rsidR="0096789F" w:rsidRPr="0036571B" w:rsidRDefault="0096789F" w:rsidP="0096789F">
      <w:pPr>
        <w:numPr>
          <w:ilvl w:val="0"/>
          <w:numId w:val="3"/>
        </w:numPr>
        <w:jc w:val="both"/>
        <w:rPr>
          <w:rFonts w:ascii="Times New Roman" w:hAnsi="Times New Roman"/>
          <w:szCs w:val="24"/>
        </w:rPr>
      </w:pPr>
      <w:r w:rsidRPr="0036571B">
        <w:rPr>
          <w:rFonts w:ascii="Times New Roman" w:hAnsi="Times New Roman"/>
          <w:b/>
          <w:bCs/>
          <w:szCs w:val="24"/>
        </w:rPr>
        <w:t>THE ISSUER</w:t>
      </w:r>
      <w:r w:rsidRPr="0036571B">
        <w:rPr>
          <w:rFonts w:ascii="Times New Roman" w:hAnsi="Times New Roman"/>
          <w:szCs w:val="24"/>
        </w:rPr>
        <w:t xml:space="preserve"> must deliver to </w:t>
      </w:r>
      <w:r w:rsidRPr="0036571B">
        <w:rPr>
          <w:rFonts w:ascii="Times New Roman" w:hAnsi="Times New Roman"/>
          <w:b/>
          <w:bCs/>
          <w:szCs w:val="24"/>
        </w:rPr>
        <w:t>THE STOCK EXCHANGE</w:t>
      </w:r>
      <w:r w:rsidRPr="0036571B">
        <w:rPr>
          <w:rFonts w:ascii="Times New Roman" w:hAnsi="Times New Roman"/>
          <w:szCs w:val="24"/>
        </w:rPr>
        <w:t>, within sixty (60) days following the end of each quarter, unaudited financial statements corresponding to the previous quarter, as well as a brief activity report, also documenting in said report any change</w:t>
      </w:r>
      <w:r w:rsidR="00635CF0" w:rsidRPr="0036571B">
        <w:rPr>
          <w:rFonts w:ascii="Times New Roman" w:hAnsi="Times New Roman"/>
          <w:szCs w:val="24"/>
        </w:rPr>
        <w:t>s</w:t>
      </w:r>
      <w:r w:rsidRPr="0036571B">
        <w:rPr>
          <w:rFonts w:ascii="Times New Roman" w:hAnsi="Times New Roman"/>
          <w:szCs w:val="24"/>
        </w:rPr>
        <w:t xml:space="preserve"> </w:t>
      </w:r>
      <w:r w:rsidR="00635CF0" w:rsidRPr="0036571B">
        <w:rPr>
          <w:rFonts w:ascii="Times New Roman" w:hAnsi="Times New Roman"/>
          <w:szCs w:val="24"/>
        </w:rPr>
        <w:t>of</w:t>
      </w:r>
      <w:r w:rsidRPr="0036571B">
        <w:rPr>
          <w:rFonts w:ascii="Times New Roman" w:hAnsi="Times New Roman"/>
          <w:szCs w:val="24"/>
        </w:rPr>
        <w:t xml:space="preserve"> the relevant information.</w:t>
      </w:r>
    </w:p>
    <w:p w14:paraId="0CAD7D5A" w14:textId="77777777" w:rsidR="0096789F" w:rsidRPr="0036571B" w:rsidRDefault="0096789F" w:rsidP="00FC1099">
      <w:pPr>
        <w:ind w:left="708"/>
        <w:jc w:val="both"/>
        <w:rPr>
          <w:rFonts w:ascii="Times New Roman" w:hAnsi="Times New Roman"/>
          <w:szCs w:val="24"/>
        </w:rPr>
      </w:pPr>
    </w:p>
    <w:p w14:paraId="37674D26" w14:textId="4B24AEAA" w:rsidR="00FC1099" w:rsidRPr="0036571B" w:rsidRDefault="0096789F" w:rsidP="00FC1099">
      <w:pPr>
        <w:numPr>
          <w:ilvl w:val="0"/>
          <w:numId w:val="3"/>
        </w:numPr>
        <w:jc w:val="both"/>
        <w:rPr>
          <w:rFonts w:ascii="Times New Roman" w:hAnsi="Times New Roman"/>
          <w:szCs w:val="24"/>
        </w:rPr>
      </w:pPr>
      <w:r w:rsidRPr="0036571B">
        <w:rPr>
          <w:rFonts w:ascii="Times New Roman" w:hAnsi="Times New Roman"/>
          <w:szCs w:val="24"/>
        </w:rPr>
        <w:t xml:space="preserve">The public statement containing the relevant information will be presented by </w:t>
      </w:r>
      <w:r w:rsidRPr="0036571B">
        <w:rPr>
          <w:rFonts w:ascii="Times New Roman" w:hAnsi="Times New Roman"/>
          <w:b/>
          <w:bCs/>
          <w:szCs w:val="24"/>
        </w:rPr>
        <w:t>THE ISSUER</w:t>
      </w:r>
      <w:r w:rsidRPr="0036571B">
        <w:rPr>
          <w:rFonts w:ascii="Times New Roman" w:hAnsi="Times New Roman"/>
          <w:szCs w:val="24"/>
        </w:rPr>
        <w:t xml:space="preserve">, with a copy to </w:t>
      </w:r>
      <w:r w:rsidRPr="0036571B">
        <w:rPr>
          <w:rFonts w:ascii="Times New Roman" w:hAnsi="Times New Roman"/>
          <w:b/>
          <w:bCs/>
          <w:szCs w:val="24"/>
        </w:rPr>
        <w:t>THE STOCK EXCHANGE</w:t>
      </w:r>
      <w:r w:rsidRPr="0036571B">
        <w:rPr>
          <w:rFonts w:ascii="Times New Roman" w:hAnsi="Times New Roman"/>
          <w:szCs w:val="24"/>
        </w:rPr>
        <w:t xml:space="preserve">, in the manner established in Article 3 of Agreement No. 10 of July 18, 2005, issued by the </w:t>
      </w:r>
      <w:r w:rsidR="0036571B" w:rsidRPr="0036571B">
        <w:rPr>
          <w:rFonts w:ascii="Times New Roman" w:hAnsi="Times New Roman"/>
          <w:bCs/>
          <w:szCs w:val="24"/>
        </w:rPr>
        <w:t>Superintendence of the Securities Market</w:t>
      </w:r>
      <w:r w:rsidR="00FC1099" w:rsidRPr="0036571B">
        <w:rPr>
          <w:rFonts w:ascii="Times New Roman" w:hAnsi="Times New Roman"/>
          <w:szCs w:val="24"/>
        </w:rPr>
        <w:t>.</w:t>
      </w:r>
    </w:p>
    <w:p w14:paraId="31AFA771" w14:textId="77777777" w:rsidR="00066B01" w:rsidRPr="0036571B" w:rsidRDefault="00066B01" w:rsidP="00FC1099">
      <w:pPr>
        <w:jc w:val="both"/>
        <w:rPr>
          <w:rFonts w:ascii="Times New Roman" w:hAnsi="Times New Roman"/>
          <w:b/>
          <w:bCs/>
          <w:szCs w:val="24"/>
        </w:rPr>
      </w:pPr>
    </w:p>
    <w:p w14:paraId="7B7C9E5C" w14:textId="4420998E" w:rsidR="00FC1099" w:rsidRPr="0036571B" w:rsidRDefault="00FC1099" w:rsidP="00FC1099">
      <w:pPr>
        <w:jc w:val="both"/>
        <w:rPr>
          <w:rFonts w:ascii="Times New Roman" w:hAnsi="Times New Roman"/>
          <w:b/>
          <w:bCs/>
          <w:szCs w:val="24"/>
        </w:rPr>
      </w:pPr>
      <w:r w:rsidRPr="0036571B">
        <w:rPr>
          <w:rFonts w:ascii="Times New Roman" w:hAnsi="Times New Roman"/>
          <w:b/>
          <w:bCs/>
          <w:szCs w:val="24"/>
        </w:rPr>
        <w:t>V. Other Provisions:</w:t>
      </w:r>
    </w:p>
    <w:p w14:paraId="76D42C66" w14:textId="77777777" w:rsidR="00FC1099" w:rsidRPr="0036571B" w:rsidRDefault="00FC1099" w:rsidP="00FC1099">
      <w:pPr>
        <w:ind w:left="708"/>
        <w:jc w:val="both"/>
        <w:rPr>
          <w:rFonts w:ascii="Times New Roman" w:hAnsi="Times New Roman"/>
          <w:szCs w:val="24"/>
        </w:rPr>
      </w:pPr>
    </w:p>
    <w:p w14:paraId="44B8445C" w14:textId="3A711FAC" w:rsidR="00FC1099" w:rsidRPr="0036571B" w:rsidRDefault="00FC1099" w:rsidP="00FC1099">
      <w:pPr>
        <w:numPr>
          <w:ilvl w:val="0"/>
          <w:numId w:val="3"/>
        </w:numPr>
        <w:jc w:val="both"/>
        <w:rPr>
          <w:rFonts w:ascii="Times New Roman" w:hAnsi="Times New Roman"/>
          <w:szCs w:val="24"/>
        </w:rPr>
      </w:pPr>
      <w:r w:rsidRPr="0036571B">
        <w:rPr>
          <w:rFonts w:ascii="Times New Roman" w:hAnsi="Times New Roman"/>
          <w:szCs w:val="24"/>
        </w:rPr>
        <w:t xml:space="preserve">The information must be disclosed immediately by </w:t>
      </w:r>
      <w:r w:rsidRPr="0036571B">
        <w:rPr>
          <w:rFonts w:ascii="Times New Roman" w:hAnsi="Times New Roman"/>
          <w:b/>
          <w:bCs/>
          <w:szCs w:val="24"/>
        </w:rPr>
        <w:t>THE ISSUER</w:t>
      </w:r>
      <w:r w:rsidRPr="0036571B">
        <w:rPr>
          <w:rFonts w:ascii="Times New Roman" w:hAnsi="Times New Roman"/>
          <w:szCs w:val="24"/>
        </w:rPr>
        <w:t xml:space="preserve"> as soon as it </w:t>
      </w:r>
      <w:r w:rsidR="00066B01" w:rsidRPr="0036571B">
        <w:rPr>
          <w:rFonts w:ascii="Times New Roman" w:hAnsi="Times New Roman"/>
          <w:szCs w:val="24"/>
        </w:rPr>
        <w:t>becomes</w:t>
      </w:r>
      <w:r w:rsidRPr="0036571B">
        <w:rPr>
          <w:rFonts w:ascii="Times New Roman" w:hAnsi="Times New Roman"/>
          <w:szCs w:val="24"/>
        </w:rPr>
        <w:t xml:space="preserve"> aware of the respective event. Whenever such knowledge is acquired at a time outside </w:t>
      </w:r>
      <w:r w:rsidRPr="0036571B">
        <w:rPr>
          <w:rFonts w:ascii="Times New Roman" w:hAnsi="Times New Roman"/>
          <w:b/>
          <w:bCs/>
          <w:szCs w:val="24"/>
        </w:rPr>
        <w:t>THE ISSUER's</w:t>
      </w:r>
      <w:r w:rsidRPr="0036571B">
        <w:rPr>
          <w:rFonts w:ascii="Times New Roman" w:hAnsi="Times New Roman"/>
          <w:szCs w:val="24"/>
        </w:rPr>
        <w:t xml:space="preserve"> normal working day, or on a Saturday or holiday, it must then be disclosed as soon as possible within </w:t>
      </w:r>
      <w:r w:rsidR="00A068E2" w:rsidRPr="0036571B">
        <w:rPr>
          <w:rFonts w:ascii="Times New Roman" w:hAnsi="Times New Roman"/>
          <w:szCs w:val="24"/>
        </w:rPr>
        <w:t xml:space="preserve">working hours on </w:t>
      </w:r>
      <w:r w:rsidRPr="0036571B">
        <w:rPr>
          <w:rFonts w:ascii="Times New Roman" w:hAnsi="Times New Roman"/>
          <w:szCs w:val="24"/>
        </w:rPr>
        <w:t>the business day following the acquisition of its knowledge.</w:t>
      </w:r>
    </w:p>
    <w:p w14:paraId="3FAE627D" w14:textId="77777777" w:rsidR="00FC1099" w:rsidRPr="0036571B" w:rsidRDefault="00FC1099" w:rsidP="00FC1099">
      <w:pPr>
        <w:ind w:left="708"/>
        <w:jc w:val="both"/>
        <w:rPr>
          <w:rFonts w:ascii="Times New Roman" w:hAnsi="Times New Roman"/>
          <w:szCs w:val="24"/>
        </w:rPr>
      </w:pPr>
    </w:p>
    <w:p w14:paraId="209890E1" w14:textId="06290DA0" w:rsidR="00FC1099" w:rsidRPr="0036571B" w:rsidRDefault="00FC1099" w:rsidP="00FC1099">
      <w:pPr>
        <w:numPr>
          <w:ilvl w:val="0"/>
          <w:numId w:val="3"/>
        </w:numPr>
        <w:jc w:val="both"/>
        <w:rPr>
          <w:rFonts w:ascii="Times New Roman" w:hAnsi="Times New Roman"/>
          <w:szCs w:val="24"/>
        </w:rPr>
      </w:pPr>
      <w:r w:rsidRPr="0036571B">
        <w:rPr>
          <w:rFonts w:ascii="Times New Roman" w:hAnsi="Times New Roman"/>
          <w:b/>
          <w:bCs/>
          <w:szCs w:val="24"/>
        </w:rPr>
        <w:t>THE STOCK EXCHANGE</w:t>
      </w:r>
      <w:r w:rsidRPr="0036571B">
        <w:rPr>
          <w:rFonts w:ascii="Times New Roman" w:hAnsi="Times New Roman"/>
          <w:szCs w:val="24"/>
        </w:rPr>
        <w:t xml:space="preserve"> may require </w:t>
      </w:r>
      <w:r w:rsidRPr="0036571B">
        <w:rPr>
          <w:rFonts w:ascii="Times New Roman" w:hAnsi="Times New Roman"/>
          <w:b/>
          <w:bCs/>
          <w:szCs w:val="24"/>
        </w:rPr>
        <w:t>THE ISSUER</w:t>
      </w:r>
      <w:r w:rsidRPr="0036571B">
        <w:rPr>
          <w:rFonts w:ascii="Times New Roman" w:hAnsi="Times New Roman"/>
          <w:szCs w:val="24"/>
        </w:rPr>
        <w:t xml:space="preserve"> to publish said information at its expense in newspapers with national circulation or in any other mass media outlet for the dissemination of information.</w:t>
      </w:r>
    </w:p>
    <w:p w14:paraId="17FACD80" w14:textId="77777777" w:rsidR="00FC1099" w:rsidRPr="0036571B" w:rsidRDefault="00FC1099" w:rsidP="00FC1099">
      <w:pPr>
        <w:ind w:left="708"/>
        <w:jc w:val="both"/>
        <w:rPr>
          <w:rFonts w:ascii="Times New Roman" w:hAnsi="Times New Roman"/>
          <w:szCs w:val="24"/>
        </w:rPr>
      </w:pPr>
    </w:p>
    <w:p w14:paraId="729FA8F2" w14:textId="1626E2D4" w:rsidR="00925672" w:rsidRPr="0036571B" w:rsidRDefault="00FC1099" w:rsidP="00FC1099">
      <w:pPr>
        <w:numPr>
          <w:ilvl w:val="0"/>
          <w:numId w:val="3"/>
        </w:numPr>
        <w:jc w:val="both"/>
        <w:rPr>
          <w:rFonts w:ascii="Times New Roman" w:hAnsi="Times New Roman"/>
          <w:b/>
          <w:bCs/>
        </w:rPr>
      </w:pPr>
      <w:r w:rsidRPr="0036571B">
        <w:rPr>
          <w:rFonts w:ascii="Times New Roman" w:hAnsi="Times New Roman"/>
          <w:b/>
          <w:bCs/>
          <w:szCs w:val="24"/>
        </w:rPr>
        <w:t>THE ISSUER</w:t>
      </w:r>
      <w:r w:rsidRPr="0036571B">
        <w:rPr>
          <w:rFonts w:ascii="Times New Roman" w:hAnsi="Times New Roman"/>
          <w:szCs w:val="24"/>
        </w:rPr>
        <w:t xml:space="preserve"> may request authorization from </w:t>
      </w:r>
      <w:r w:rsidRPr="0036571B">
        <w:rPr>
          <w:rFonts w:ascii="Times New Roman" w:hAnsi="Times New Roman"/>
          <w:b/>
          <w:bCs/>
          <w:szCs w:val="24"/>
        </w:rPr>
        <w:t>THE STOCK EXCHANGE</w:t>
      </w:r>
      <w:r w:rsidRPr="0036571B">
        <w:rPr>
          <w:rFonts w:ascii="Times New Roman" w:hAnsi="Times New Roman"/>
          <w:szCs w:val="24"/>
        </w:rPr>
        <w:t xml:space="preserve"> not to publicize an act or event that should be the subject of relevant information, provided the event is reversible and there are clear reasons to suppose that such a publication would cause unnecessary harm to </w:t>
      </w:r>
      <w:r w:rsidRPr="0036571B">
        <w:rPr>
          <w:rFonts w:ascii="Times New Roman" w:hAnsi="Times New Roman"/>
          <w:b/>
          <w:bCs/>
          <w:szCs w:val="24"/>
        </w:rPr>
        <w:t>THE ISSUER</w:t>
      </w:r>
      <w:r w:rsidRPr="0036571B">
        <w:rPr>
          <w:rFonts w:ascii="Times New Roman" w:hAnsi="Times New Roman"/>
          <w:szCs w:val="24"/>
        </w:rPr>
        <w:t xml:space="preserve"> or to investors, or </w:t>
      </w:r>
      <w:r w:rsidR="00A068E2" w:rsidRPr="0036571B">
        <w:rPr>
          <w:rFonts w:ascii="Times New Roman" w:hAnsi="Times New Roman"/>
          <w:szCs w:val="24"/>
        </w:rPr>
        <w:t xml:space="preserve">would endanger the </w:t>
      </w:r>
      <w:r w:rsidRPr="0036571B">
        <w:rPr>
          <w:rFonts w:ascii="Times New Roman" w:hAnsi="Times New Roman"/>
          <w:szCs w:val="24"/>
        </w:rPr>
        <w:t>stability of the public securities market. This implies that the persons who are aware of the unpublished fact have not traded</w:t>
      </w:r>
      <w:r w:rsidR="00A068E2" w:rsidRPr="0036571B">
        <w:rPr>
          <w:rFonts w:ascii="Times New Roman" w:hAnsi="Times New Roman"/>
          <w:szCs w:val="24"/>
        </w:rPr>
        <w:t xml:space="preserve"> or negotiated</w:t>
      </w:r>
      <w:r w:rsidRPr="0036571B">
        <w:rPr>
          <w:rFonts w:ascii="Times New Roman" w:hAnsi="Times New Roman"/>
          <w:szCs w:val="24"/>
        </w:rPr>
        <w:t>, nor will they trade</w:t>
      </w:r>
      <w:r w:rsidR="00A068E2" w:rsidRPr="0036571B">
        <w:rPr>
          <w:rFonts w:ascii="Times New Roman" w:hAnsi="Times New Roman"/>
          <w:szCs w:val="24"/>
        </w:rPr>
        <w:t xml:space="preserve"> or negotiate</w:t>
      </w:r>
      <w:r w:rsidRPr="0036571B">
        <w:rPr>
          <w:rFonts w:ascii="Times New Roman" w:hAnsi="Times New Roman"/>
          <w:szCs w:val="24"/>
        </w:rPr>
        <w:t xml:space="preserve">, the </w:t>
      </w:r>
      <w:r w:rsidRPr="0036571B">
        <w:rPr>
          <w:rFonts w:ascii="Times New Roman" w:hAnsi="Times New Roman"/>
          <w:b/>
          <w:bCs/>
          <w:szCs w:val="24"/>
        </w:rPr>
        <w:t>REGISTERED SECURI</w:t>
      </w:r>
      <w:r w:rsidRPr="0036571B">
        <w:rPr>
          <w:rFonts w:ascii="Times New Roman" w:hAnsi="Times New Roman"/>
          <w:szCs w:val="24"/>
        </w:rPr>
        <w:t xml:space="preserve">TIES, and have refrained from giving recommendations in respect of the </w:t>
      </w:r>
      <w:r w:rsidRPr="0036571B">
        <w:rPr>
          <w:rFonts w:ascii="Times New Roman" w:hAnsi="Times New Roman"/>
          <w:b/>
          <w:bCs/>
          <w:szCs w:val="24"/>
        </w:rPr>
        <w:t>REGISTERED SECURITIES</w:t>
      </w:r>
      <w:r w:rsidRPr="0036571B">
        <w:rPr>
          <w:rFonts w:ascii="Times New Roman" w:hAnsi="Times New Roman"/>
          <w:szCs w:val="24"/>
        </w:rPr>
        <w:t>.</w:t>
      </w:r>
    </w:p>
    <w:p w14:paraId="6B23A777" w14:textId="77777777" w:rsidR="00FC1099" w:rsidRPr="0036571B" w:rsidRDefault="00FC1099" w:rsidP="00FC1099">
      <w:pPr>
        <w:ind w:left="708"/>
        <w:jc w:val="both"/>
        <w:rPr>
          <w:rFonts w:ascii="Times New Roman" w:hAnsi="Times New Roman"/>
          <w:szCs w:val="24"/>
        </w:rPr>
      </w:pPr>
    </w:p>
    <w:p w14:paraId="4BCF493D" w14:textId="40547F2F" w:rsidR="0085610E" w:rsidRPr="0036571B" w:rsidRDefault="0085610E" w:rsidP="002B1EB6">
      <w:pPr>
        <w:numPr>
          <w:ilvl w:val="0"/>
          <w:numId w:val="3"/>
        </w:numPr>
        <w:jc w:val="both"/>
        <w:rPr>
          <w:rFonts w:ascii="Times New Roman" w:hAnsi="Times New Roman"/>
          <w:szCs w:val="24"/>
        </w:rPr>
      </w:pPr>
      <w:r w:rsidRPr="0036571B">
        <w:rPr>
          <w:rFonts w:ascii="Times New Roman" w:hAnsi="Times New Roman"/>
          <w:b/>
          <w:bCs/>
          <w:szCs w:val="24"/>
        </w:rPr>
        <w:t>THE STOCK EXCHANGE</w:t>
      </w:r>
      <w:r w:rsidRPr="0036571B">
        <w:rPr>
          <w:rFonts w:ascii="Times New Roman" w:hAnsi="Times New Roman"/>
          <w:szCs w:val="24"/>
        </w:rPr>
        <w:t xml:space="preserve"> may grant the authorization, </w:t>
      </w:r>
      <w:r w:rsidR="001374E1" w:rsidRPr="0036571B">
        <w:rPr>
          <w:rFonts w:ascii="Times New Roman" w:hAnsi="Times New Roman"/>
          <w:szCs w:val="24"/>
        </w:rPr>
        <w:t>action</w:t>
      </w:r>
      <w:r w:rsidRPr="0036571B">
        <w:rPr>
          <w:rFonts w:ascii="Times New Roman" w:hAnsi="Times New Roman"/>
          <w:szCs w:val="24"/>
        </w:rPr>
        <w:t xml:space="preserve"> triggering a corresponding evaluation by </w:t>
      </w:r>
      <w:r w:rsidRPr="0036571B">
        <w:rPr>
          <w:rFonts w:ascii="Times New Roman" w:hAnsi="Times New Roman"/>
          <w:b/>
          <w:bCs/>
          <w:szCs w:val="24"/>
        </w:rPr>
        <w:t>THE STOCK EXCHANGE</w:t>
      </w:r>
      <w:r w:rsidRPr="0036571B">
        <w:rPr>
          <w:rFonts w:ascii="Times New Roman" w:hAnsi="Times New Roman"/>
          <w:szCs w:val="24"/>
        </w:rPr>
        <w:t xml:space="preserve"> of the origin of the reservation </w:t>
      </w:r>
      <w:r w:rsidR="001374E1" w:rsidRPr="0036571B">
        <w:rPr>
          <w:rFonts w:ascii="Times New Roman" w:hAnsi="Times New Roman"/>
          <w:szCs w:val="24"/>
        </w:rPr>
        <w:t xml:space="preserve">to publish </w:t>
      </w:r>
      <w:r w:rsidRPr="0036571B">
        <w:rPr>
          <w:rFonts w:ascii="Times New Roman" w:hAnsi="Times New Roman"/>
          <w:szCs w:val="24"/>
        </w:rPr>
        <w:t>and set a maximum term for it, which in any case may not exceed two months from the date of occurrence of the event which is the object of the relevant information</w:t>
      </w:r>
      <w:r w:rsidR="00066B01" w:rsidRPr="0036571B">
        <w:rPr>
          <w:rFonts w:ascii="Times New Roman" w:hAnsi="Times New Roman"/>
          <w:szCs w:val="24"/>
        </w:rPr>
        <w:t>.</w:t>
      </w:r>
    </w:p>
    <w:p w14:paraId="6A397729" w14:textId="77777777" w:rsidR="0085610E" w:rsidRPr="0036571B" w:rsidRDefault="0085610E" w:rsidP="002B1EB6">
      <w:pPr>
        <w:ind w:left="708"/>
        <w:jc w:val="both"/>
        <w:rPr>
          <w:rFonts w:ascii="Times New Roman" w:hAnsi="Times New Roman"/>
          <w:szCs w:val="24"/>
        </w:rPr>
      </w:pPr>
    </w:p>
    <w:p w14:paraId="399D3D1B" w14:textId="76138691" w:rsidR="0085610E" w:rsidRPr="0036571B" w:rsidRDefault="0085610E" w:rsidP="002B1EB6">
      <w:pPr>
        <w:ind w:left="709"/>
        <w:jc w:val="both"/>
        <w:rPr>
          <w:rFonts w:ascii="Times New Roman" w:hAnsi="Times New Roman"/>
        </w:rPr>
      </w:pPr>
      <w:r w:rsidRPr="0036571B">
        <w:rPr>
          <w:rFonts w:ascii="Times New Roman" w:hAnsi="Times New Roman"/>
        </w:rPr>
        <w:t>Once the period initially granted expire</w:t>
      </w:r>
      <w:r w:rsidR="002B1EB6" w:rsidRPr="0036571B">
        <w:rPr>
          <w:rFonts w:ascii="Times New Roman" w:hAnsi="Times New Roman"/>
        </w:rPr>
        <w:t>s</w:t>
      </w:r>
      <w:r w:rsidRPr="0036571B">
        <w:rPr>
          <w:rFonts w:ascii="Times New Roman" w:hAnsi="Times New Roman"/>
        </w:rPr>
        <w:t xml:space="preserve">, if the factual assumptions that gave rise to the authorization and </w:t>
      </w:r>
      <w:r w:rsidRPr="0036571B">
        <w:rPr>
          <w:rFonts w:ascii="Times New Roman" w:hAnsi="Times New Roman"/>
          <w:b/>
          <w:bCs/>
        </w:rPr>
        <w:t>THE ISSUER'</w:t>
      </w:r>
      <w:r w:rsidR="002B1EB6" w:rsidRPr="0036571B">
        <w:rPr>
          <w:rFonts w:ascii="Times New Roman" w:hAnsi="Times New Roman"/>
          <w:b/>
          <w:bCs/>
        </w:rPr>
        <w:t>s</w:t>
      </w:r>
      <w:r w:rsidR="002B1EB6" w:rsidRPr="0036571B">
        <w:rPr>
          <w:rFonts w:ascii="Times New Roman" w:hAnsi="Times New Roman"/>
        </w:rPr>
        <w:t xml:space="preserve"> prior request thereof</w:t>
      </w:r>
      <w:r w:rsidRPr="0036571B">
        <w:rPr>
          <w:rFonts w:ascii="Times New Roman" w:hAnsi="Times New Roman"/>
        </w:rPr>
        <w:t xml:space="preserve"> persist, the term may be extended, only once, for a period not to exceed two months from the day of the expiration of the first term. The reservation will be considered lifted when the period granted has elapsed without an extension request, or when the respective information, or any relevant aspect of it, is made public by any means. In these </w:t>
      </w:r>
      <w:r w:rsidR="002B1EB6" w:rsidRPr="0036571B">
        <w:rPr>
          <w:rFonts w:ascii="Times New Roman" w:hAnsi="Times New Roman"/>
        </w:rPr>
        <w:t>cases,</w:t>
      </w:r>
      <w:r w:rsidRPr="0036571B">
        <w:rPr>
          <w:rFonts w:ascii="Times New Roman" w:hAnsi="Times New Roman"/>
        </w:rPr>
        <w:t xml:space="preserve"> </w:t>
      </w:r>
      <w:r w:rsidRPr="0036571B">
        <w:rPr>
          <w:rFonts w:ascii="Times New Roman" w:hAnsi="Times New Roman"/>
          <w:b/>
          <w:bCs/>
        </w:rPr>
        <w:t>THE ISSUER</w:t>
      </w:r>
      <w:r w:rsidRPr="0036571B">
        <w:rPr>
          <w:rFonts w:ascii="Times New Roman" w:hAnsi="Times New Roman"/>
        </w:rPr>
        <w:t xml:space="preserve"> must disclose it to the market, under the terms provided in these regulations.</w:t>
      </w:r>
    </w:p>
    <w:p w14:paraId="603E0D26" w14:textId="77777777" w:rsidR="0085610E" w:rsidRPr="0036571B" w:rsidRDefault="0085610E" w:rsidP="002B1EB6">
      <w:pPr>
        <w:ind w:left="708"/>
        <w:jc w:val="both"/>
        <w:rPr>
          <w:rFonts w:ascii="Times New Roman" w:hAnsi="Times New Roman"/>
          <w:szCs w:val="24"/>
        </w:rPr>
      </w:pPr>
    </w:p>
    <w:p w14:paraId="126B8121" w14:textId="71747348" w:rsidR="00925672" w:rsidRPr="0036571B" w:rsidRDefault="0085610E" w:rsidP="002B1EB6">
      <w:pPr>
        <w:ind w:left="709"/>
        <w:jc w:val="both"/>
        <w:rPr>
          <w:rFonts w:ascii="Times New Roman" w:hAnsi="Times New Roman"/>
        </w:rPr>
      </w:pPr>
      <w:r w:rsidRPr="0036571B">
        <w:rPr>
          <w:rFonts w:ascii="Times New Roman" w:hAnsi="Times New Roman"/>
        </w:rPr>
        <w:t xml:space="preserve">In any case, if </w:t>
      </w:r>
      <w:r w:rsidR="008A3D5E" w:rsidRPr="0036571B">
        <w:rPr>
          <w:rFonts w:ascii="Times New Roman" w:hAnsi="Times New Roman"/>
        </w:rPr>
        <w:t xml:space="preserve">the factual assumptions that served as the basis for the authorization of the reservation disappear </w:t>
      </w:r>
      <w:r w:rsidRPr="0036571B">
        <w:rPr>
          <w:rFonts w:ascii="Times New Roman" w:hAnsi="Times New Roman"/>
        </w:rPr>
        <w:t xml:space="preserve">before the expiration of the </w:t>
      </w:r>
      <w:r w:rsidR="008A3D5E" w:rsidRPr="0036571B">
        <w:rPr>
          <w:rFonts w:ascii="Times New Roman" w:hAnsi="Times New Roman"/>
        </w:rPr>
        <w:t xml:space="preserve">reservation </w:t>
      </w:r>
      <w:r w:rsidRPr="0036571B">
        <w:rPr>
          <w:rFonts w:ascii="Times New Roman" w:hAnsi="Times New Roman"/>
        </w:rPr>
        <w:t>term granted,</w:t>
      </w:r>
      <w:r w:rsidR="008A3D5E" w:rsidRPr="0036571B">
        <w:rPr>
          <w:rFonts w:ascii="Times New Roman" w:hAnsi="Times New Roman"/>
        </w:rPr>
        <w:t xml:space="preserve"> </w:t>
      </w:r>
      <w:r w:rsidRPr="0036571B">
        <w:rPr>
          <w:rFonts w:ascii="Times New Roman" w:hAnsi="Times New Roman"/>
          <w:b/>
          <w:bCs/>
        </w:rPr>
        <w:t>THE ISSUER</w:t>
      </w:r>
      <w:r w:rsidR="008A3D5E" w:rsidRPr="0036571B">
        <w:rPr>
          <w:rFonts w:ascii="Times New Roman" w:hAnsi="Times New Roman"/>
        </w:rPr>
        <w:t xml:space="preserve">, prior communication to </w:t>
      </w:r>
      <w:r w:rsidR="008A3D5E" w:rsidRPr="0036571B">
        <w:rPr>
          <w:rFonts w:ascii="Times New Roman" w:hAnsi="Times New Roman"/>
          <w:b/>
          <w:bCs/>
        </w:rPr>
        <w:t>THE STOCK EXCHANGE</w:t>
      </w:r>
      <w:r w:rsidR="008A3D5E" w:rsidRPr="0036571B">
        <w:rPr>
          <w:rFonts w:ascii="Times New Roman" w:hAnsi="Times New Roman"/>
        </w:rPr>
        <w:t>,</w:t>
      </w:r>
      <w:r w:rsidRPr="0036571B">
        <w:rPr>
          <w:rFonts w:ascii="Times New Roman" w:hAnsi="Times New Roman"/>
        </w:rPr>
        <w:t xml:space="preserve"> must proceed to disclose the respective information no later than on the day following the day on which the disappearance of the assumptions underlying the reservation occurs.</w:t>
      </w:r>
    </w:p>
    <w:p w14:paraId="4BB0F0C9" w14:textId="77777777" w:rsidR="0085610E" w:rsidRPr="0036571B" w:rsidRDefault="0085610E" w:rsidP="0085610E">
      <w:pPr>
        <w:jc w:val="both"/>
        <w:rPr>
          <w:rFonts w:ascii="Times New Roman" w:hAnsi="Times New Roman"/>
        </w:rPr>
      </w:pPr>
    </w:p>
    <w:p w14:paraId="25FADAC1" w14:textId="0DBB7CBA" w:rsidR="00925672" w:rsidRPr="0036571B" w:rsidRDefault="00835847" w:rsidP="00925672">
      <w:pPr>
        <w:jc w:val="both"/>
        <w:rPr>
          <w:rFonts w:ascii="Times New Roman" w:hAnsi="Times New Roman"/>
        </w:rPr>
      </w:pPr>
      <w:r w:rsidRPr="0036571B">
        <w:rPr>
          <w:rFonts w:ascii="Times New Roman" w:hAnsi="Times New Roman"/>
          <w:b/>
          <w:bCs/>
          <w:i/>
          <w:iCs/>
        </w:rPr>
        <w:t>PARAGRAPH. -</w:t>
      </w:r>
      <w:r w:rsidRPr="0036571B">
        <w:rPr>
          <w:rFonts w:ascii="Times New Roman" w:hAnsi="Times New Roman"/>
        </w:rPr>
        <w:t xml:space="preserve"> In addition to complying with the provisions of this clause, issuers with </w:t>
      </w:r>
      <w:r w:rsidRPr="0036571B">
        <w:rPr>
          <w:rFonts w:ascii="Times New Roman" w:hAnsi="Times New Roman"/>
          <w:b/>
          <w:bCs/>
        </w:rPr>
        <w:t>REGISTERED SECURITIES</w:t>
      </w:r>
      <w:r w:rsidRPr="0036571B">
        <w:rPr>
          <w:rFonts w:ascii="Times New Roman" w:hAnsi="Times New Roman"/>
        </w:rPr>
        <w:t xml:space="preserve"> must also inform </w:t>
      </w:r>
      <w:r w:rsidRPr="0036571B">
        <w:rPr>
          <w:rFonts w:ascii="Times New Roman" w:hAnsi="Times New Roman"/>
          <w:b/>
          <w:bCs/>
        </w:rPr>
        <w:t>THE STOCK EXCHANGE</w:t>
      </w:r>
      <w:r w:rsidRPr="0036571B">
        <w:rPr>
          <w:rFonts w:ascii="Times New Roman" w:hAnsi="Times New Roman"/>
        </w:rPr>
        <w:t xml:space="preserve"> of any of the circumstances, relevant </w:t>
      </w:r>
      <w:proofErr w:type="gramStart"/>
      <w:r w:rsidRPr="0036571B">
        <w:rPr>
          <w:rFonts w:ascii="Times New Roman" w:hAnsi="Times New Roman"/>
        </w:rPr>
        <w:t>events</w:t>
      </w:r>
      <w:proofErr w:type="gramEnd"/>
      <w:r w:rsidRPr="0036571B">
        <w:rPr>
          <w:rFonts w:ascii="Times New Roman" w:hAnsi="Times New Roman"/>
        </w:rPr>
        <w:t xml:space="preserve"> or acts, or extraordinary or significant operations mentioned for illustrative purposes in Article 2 of Agreement No. 10 of July 18, 2005, issued by the </w:t>
      </w:r>
      <w:r w:rsidR="0036571B" w:rsidRPr="0036571B">
        <w:rPr>
          <w:rFonts w:ascii="Times New Roman" w:hAnsi="Times New Roman"/>
          <w:bCs/>
          <w:szCs w:val="24"/>
        </w:rPr>
        <w:t>Superintendence of the Securities Marke</w:t>
      </w:r>
      <w:r w:rsidR="0036571B" w:rsidRPr="0036571B">
        <w:rPr>
          <w:rFonts w:ascii="Times New Roman" w:hAnsi="Times New Roman"/>
          <w:bCs/>
          <w:szCs w:val="24"/>
        </w:rPr>
        <w:t xml:space="preserve">t. </w:t>
      </w:r>
    </w:p>
    <w:p w14:paraId="1D192BE0" w14:textId="77777777" w:rsidR="00066B01" w:rsidRPr="0036571B" w:rsidRDefault="00066B01" w:rsidP="00925672">
      <w:pPr>
        <w:jc w:val="both"/>
        <w:rPr>
          <w:rFonts w:ascii="Times New Roman" w:hAnsi="Times New Roman"/>
        </w:rPr>
      </w:pPr>
    </w:p>
    <w:p w14:paraId="09E27D5E" w14:textId="42DC06AE" w:rsidR="00CE624D" w:rsidRPr="0036571B" w:rsidRDefault="00CE624D" w:rsidP="00CE624D">
      <w:pPr>
        <w:jc w:val="both"/>
        <w:rPr>
          <w:rFonts w:ascii="Times New Roman" w:hAnsi="Times New Roman"/>
          <w:szCs w:val="24"/>
        </w:rPr>
      </w:pPr>
      <w:r w:rsidRPr="0036571B">
        <w:rPr>
          <w:rFonts w:ascii="Times New Roman" w:hAnsi="Times New Roman"/>
          <w:b/>
          <w:bCs/>
          <w:szCs w:val="24"/>
        </w:rPr>
        <w:t>FOURTH CLAUSE</w:t>
      </w:r>
      <w:r w:rsidRPr="0036571B">
        <w:rPr>
          <w:rFonts w:ascii="Times New Roman" w:hAnsi="Times New Roman"/>
          <w:szCs w:val="24"/>
        </w:rPr>
        <w:t xml:space="preserve">. </w:t>
      </w:r>
      <w:r w:rsidRPr="0036571B">
        <w:rPr>
          <w:rFonts w:ascii="Times New Roman" w:hAnsi="Times New Roman"/>
          <w:b/>
          <w:bCs/>
          <w:szCs w:val="24"/>
          <w:u w:val="single"/>
        </w:rPr>
        <w:t>RIGHTS OF THE STOCK EXCHANGE</w:t>
      </w:r>
      <w:r w:rsidRPr="0036571B">
        <w:rPr>
          <w:rFonts w:ascii="Times New Roman" w:hAnsi="Times New Roman"/>
          <w:szCs w:val="24"/>
        </w:rPr>
        <w:t xml:space="preserve">. </w:t>
      </w:r>
      <w:r w:rsidRPr="0036571B">
        <w:rPr>
          <w:rFonts w:ascii="Times New Roman" w:hAnsi="Times New Roman"/>
          <w:b/>
          <w:bCs/>
          <w:szCs w:val="24"/>
        </w:rPr>
        <w:t xml:space="preserve">THE STOCK EXCHANGE </w:t>
      </w:r>
      <w:r w:rsidRPr="0036571B">
        <w:rPr>
          <w:rFonts w:ascii="Times New Roman" w:hAnsi="Times New Roman"/>
          <w:szCs w:val="24"/>
        </w:rPr>
        <w:t>has the following rights:</w:t>
      </w:r>
    </w:p>
    <w:p w14:paraId="50F03A91" w14:textId="77777777" w:rsidR="00CE624D" w:rsidRPr="0036571B" w:rsidRDefault="00CE624D" w:rsidP="00CE624D">
      <w:pPr>
        <w:jc w:val="both"/>
        <w:rPr>
          <w:rFonts w:ascii="Times New Roman" w:hAnsi="Times New Roman"/>
          <w:szCs w:val="24"/>
        </w:rPr>
      </w:pPr>
    </w:p>
    <w:p w14:paraId="2B03A817" w14:textId="0B146568" w:rsidR="00CE624D" w:rsidRPr="0036571B" w:rsidRDefault="00CE624D" w:rsidP="00CE624D">
      <w:pPr>
        <w:numPr>
          <w:ilvl w:val="0"/>
          <w:numId w:val="3"/>
        </w:numPr>
        <w:jc w:val="both"/>
        <w:rPr>
          <w:rFonts w:ascii="Times New Roman" w:hAnsi="Times New Roman"/>
          <w:szCs w:val="24"/>
        </w:rPr>
      </w:pPr>
      <w:r w:rsidRPr="0036571B">
        <w:rPr>
          <w:rFonts w:ascii="Times New Roman" w:hAnsi="Times New Roman"/>
          <w:szCs w:val="24"/>
        </w:rPr>
        <w:t xml:space="preserve">To suspend trading of the </w:t>
      </w:r>
      <w:r w:rsidRPr="0036571B">
        <w:rPr>
          <w:rFonts w:ascii="Times New Roman" w:hAnsi="Times New Roman"/>
          <w:b/>
          <w:bCs/>
          <w:szCs w:val="24"/>
        </w:rPr>
        <w:t xml:space="preserve">REGISTERED SECURITIES </w:t>
      </w:r>
      <w:r w:rsidRPr="0036571B">
        <w:rPr>
          <w:rFonts w:ascii="Times New Roman" w:hAnsi="Times New Roman"/>
          <w:szCs w:val="24"/>
        </w:rPr>
        <w:t xml:space="preserve">by </w:t>
      </w:r>
      <w:r w:rsidRPr="0036571B">
        <w:rPr>
          <w:rFonts w:ascii="Times New Roman" w:hAnsi="Times New Roman"/>
          <w:b/>
          <w:bCs/>
          <w:szCs w:val="24"/>
        </w:rPr>
        <w:t xml:space="preserve">THE ISSUER </w:t>
      </w:r>
      <w:r w:rsidRPr="0036571B">
        <w:rPr>
          <w:rFonts w:ascii="Times New Roman" w:hAnsi="Times New Roman"/>
          <w:szCs w:val="24"/>
        </w:rPr>
        <w:t xml:space="preserve">at any time </w:t>
      </w:r>
      <w:r w:rsidR="009E2A54" w:rsidRPr="0036571B">
        <w:rPr>
          <w:rFonts w:ascii="Times New Roman" w:hAnsi="Times New Roman"/>
          <w:szCs w:val="24"/>
        </w:rPr>
        <w:t>resulting from</w:t>
      </w:r>
      <w:r w:rsidRPr="0036571B">
        <w:rPr>
          <w:rFonts w:ascii="Times New Roman" w:hAnsi="Times New Roman"/>
          <w:szCs w:val="24"/>
        </w:rPr>
        <w:t xml:space="preserve"> the breach of the obligations established in this agreement, the Internal Regulations, the internal rules and procedures of </w:t>
      </w:r>
      <w:r w:rsidRPr="0036571B">
        <w:rPr>
          <w:rFonts w:ascii="Times New Roman" w:hAnsi="Times New Roman"/>
          <w:b/>
          <w:bCs/>
          <w:szCs w:val="24"/>
        </w:rPr>
        <w:t>THE STOCK EXCHANGE</w:t>
      </w:r>
      <w:r w:rsidR="001374E1" w:rsidRPr="0036571B">
        <w:rPr>
          <w:rFonts w:ascii="Times New Roman" w:hAnsi="Times New Roman"/>
          <w:b/>
          <w:bCs/>
          <w:szCs w:val="24"/>
        </w:rPr>
        <w:t>,</w:t>
      </w:r>
      <w:r w:rsidRPr="0036571B">
        <w:rPr>
          <w:rFonts w:ascii="Times New Roman" w:hAnsi="Times New Roman"/>
          <w:b/>
          <w:bCs/>
          <w:szCs w:val="24"/>
        </w:rPr>
        <w:t xml:space="preserve"> </w:t>
      </w:r>
      <w:r w:rsidRPr="0036571B">
        <w:rPr>
          <w:rFonts w:ascii="Times New Roman" w:hAnsi="Times New Roman"/>
          <w:szCs w:val="24"/>
        </w:rPr>
        <w:t xml:space="preserve">and the agreements issued by its Board of Directors, as well as when there are indications of irregularities in the issuance or trading of the </w:t>
      </w:r>
      <w:r w:rsidRPr="0036571B">
        <w:rPr>
          <w:rFonts w:ascii="Times New Roman" w:hAnsi="Times New Roman"/>
          <w:b/>
          <w:bCs/>
          <w:szCs w:val="24"/>
        </w:rPr>
        <w:t>REGISTERED SECURITIES</w:t>
      </w:r>
      <w:r w:rsidRPr="0036571B">
        <w:rPr>
          <w:rFonts w:ascii="Times New Roman" w:hAnsi="Times New Roman"/>
          <w:szCs w:val="24"/>
        </w:rPr>
        <w:t>.</w:t>
      </w:r>
    </w:p>
    <w:p w14:paraId="465444E9" w14:textId="77777777" w:rsidR="00CE624D" w:rsidRPr="0036571B" w:rsidRDefault="00CE624D" w:rsidP="00CE624D">
      <w:pPr>
        <w:jc w:val="both"/>
        <w:rPr>
          <w:rFonts w:ascii="Times New Roman" w:hAnsi="Times New Roman"/>
          <w:szCs w:val="24"/>
        </w:rPr>
      </w:pPr>
    </w:p>
    <w:p w14:paraId="29E46E38" w14:textId="7A507E4D" w:rsidR="00CE624D" w:rsidRPr="0036571B" w:rsidRDefault="00CE624D" w:rsidP="00CE624D">
      <w:pPr>
        <w:numPr>
          <w:ilvl w:val="0"/>
          <w:numId w:val="3"/>
        </w:numPr>
        <w:jc w:val="both"/>
        <w:rPr>
          <w:rFonts w:ascii="Times New Roman" w:hAnsi="Times New Roman"/>
          <w:szCs w:val="24"/>
        </w:rPr>
      </w:pPr>
      <w:r w:rsidRPr="0036571B">
        <w:rPr>
          <w:rFonts w:ascii="Times New Roman" w:hAnsi="Times New Roman"/>
          <w:b/>
          <w:bCs/>
          <w:szCs w:val="24"/>
        </w:rPr>
        <w:t>THE STOCK EXCHANGE</w:t>
      </w:r>
      <w:r w:rsidRPr="0036571B">
        <w:rPr>
          <w:rFonts w:ascii="Times New Roman" w:hAnsi="Times New Roman"/>
          <w:szCs w:val="24"/>
        </w:rPr>
        <w:t xml:space="preserve"> reserves the right to reproduce, redistribute and/or to charge for the provision to third parties of financial documentation or other material information presented by </w:t>
      </w:r>
      <w:r w:rsidRPr="0036571B">
        <w:rPr>
          <w:rFonts w:ascii="Times New Roman" w:hAnsi="Times New Roman"/>
          <w:b/>
          <w:bCs/>
          <w:szCs w:val="24"/>
        </w:rPr>
        <w:t>THE ISSUER</w:t>
      </w:r>
      <w:r w:rsidRPr="0036571B">
        <w:rPr>
          <w:rFonts w:ascii="Times New Roman" w:hAnsi="Times New Roman"/>
          <w:szCs w:val="24"/>
        </w:rPr>
        <w:t>.</w:t>
      </w:r>
    </w:p>
    <w:p w14:paraId="3B653070" w14:textId="77777777" w:rsidR="00CE624D" w:rsidRPr="0036571B" w:rsidRDefault="00CE624D" w:rsidP="00CE624D">
      <w:pPr>
        <w:jc w:val="both"/>
        <w:rPr>
          <w:rFonts w:ascii="Times New Roman" w:hAnsi="Times New Roman"/>
          <w:szCs w:val="24"/>
        </w:rPr>
      </w:pPr>
    </w:p>
    <w:p w14:paraId="182E30FA" w14:textId="37554943" w:rsidR="00925672" w:rsidRPr="0036571B" w:rsidRDefault="00CE624D" w:rsidP="00CE624D">
      <w:pPr>
        <w:numPr>
          <w:ilvl w:val="0"/>
          <w:numId w:val="3"/>
        </w:numPr>
        <w:jc w:val="both"/>
        <w:rPr>
          <w:rFonts w:ascii="Times New Roman" w:hAnsi="Times New Roman"/>
          <w:szCs w:val="24"/>
        </w:rPr>
      </w:pPr>
      <w:r w:rsidRPr="0036571B">
        <w:rPr>
          <w:rFonts w:ascii="Times New Roman" w:hAnsi="Times New Roman"/>
          <w:szCs w:val="24"/>
        </w:rPr>
        <w:t xml:space="preserve">In the case of public tender offers in respect of the </w:t>
      </w:r>
      <w:r w:rsidRPr="0036571B">
        <w:rPr>
          <w:rFonts w:ascii="Times New Roman" w:hAnsi="Times New Roman"/>
          <w:b/>
          <w:bCs/>
          <w:szCs w:val="24"/>
        </w:rPr>
        <w:t>REGISTERED SECURITIES</w:t>
      </w:r>
      <w:r w:rsidRPr="0036571B">
        <w:rPr>
          <w:rFonts w:ascii="Times New Roman" w:hAnsi="Times New Roman"/>
          <w:szCs w:val="24"/>
        </w:rPr>
        <w:t xml:space="preserve"> or in the process of registration, </w:t>
      </w:r>
      <w:r w:rsidRPr="0036571B">
        <w:rPr>
          <w:rFonts w:ascii="Times New Roman" w:hAnsi="Times New Roman"/>
          <w:b/>
          <w:bCs/>
          <w:szCs w:val="24"/>
        </w:rPr>
        <w:t>THE STOCK EXCHANGE</w:t>
      </w:r>
      <w:r w:rsidRPr="0036571B">
        <w:rPr>
          <w:rFonts w:ascii="Times New Roman" w:hAnsi="Times New Roman"/>
          <w:szCs w:val="24"/>
        </w:rPr>
        <w:t xml:space="preserve"> reserves the right to distribute and publish the offer's preliminary prospectus, provided said prospectus has been reviewed by the Technical Committee of the Latin American Stock Exchange</w:t>
      </w:r>
      <w:r w:rsidR="00412856" w:rsidRPr="0036571B">
        <w:rPr>
          <w:rFonts w:ascii="Times New Roman" w:hAnsi="Times New Roman"/>
          <w:szCs w:val="24"/>
        </w:rPr>
        <w:t xml:space="preserve"> Inc.</w:t>
      </w:r>
    </w:p>
    <w:p w14:paraId="21C14E62" w14:textId="77777777" w:rsidR="00CE624D" w:rsidRPr="0036571B" w:rsidRDefault="00CE624D" w:rsidP="00CE624D">
      <w:pPr>
        <w:jc w:val="both"/>
        <w:rPr>
          <w:rFonts w:ascii="Times New Roman" w:hAnsi="Times New Roman"/>
          <w:b/>
          <w:bCs/>
          <w:szCs w:val="24"/>
        </w:rPr>
      </w:pPr>
    </w:p>
    <w:p w14:paraId="54B4221B" w14:textId="17CC2B8D" w:rsidR="00925672" w:rsidRPr="0036571B" w:rsidRDefault="005742BE" w:rsidP="00925672">
      <w:pPr>
        <w:jc w:val="both"/>
        <w:rPr>
          <w:rFonts w:ascii="Times New Roman" w:hAnsi="Times New Roman"/>
          <w:szCs w:val="24"/>
        </w:rPr>
      </w:pPr>
      <w:r w:rsidRPr="0036571B">
        <w:rPr>
          <w:rFonts w:ascii="Times New Roman" w:hAnsi="Times New Roman"/>
          <w:szCs w:val="24"/>
        </w:rPr>
        <w:t>In witness thereof, the parties sign this document, in two copies of the same tenor and effect, in the city of Panama, on the ______ day of the month of ___________</w:t>
      </w:r>
      <w:r w:rsidR="00051413" w:rsidRPr="0036571B">
        <w:rPr>
          <w:rFonts w:ascii="Times New Roman" w:hAnsi="Times New Roman"/>
          <w:szCs w:val="24"/>
        </w:rPr>
        <w:t xml:space="preserve">, </w:t>
      </w:r>
      <w:r w:rsidRPr="0036571B">
        <w:rPr>
          <w:rFonts w:ascii="Times New Roman" w:hAnsi="Times New Roman"/>
          <w:szCs w:val="24"/>
        </w:rPr>
        <w:t>_____.</w:t>
      </w:r>
    </w:p>
    <w:p w14:paraId="1D8D5A2D" w14:textId="77777777" w:rsidR="00925672" w:rsidRPr="0036571B" w:rsidRDefault="00925672" w:rsidP="00925672">
      <w:pPr>
        <w:jc w:val="both"/>
        <w:rPr>
          <w:rFonts w:ascii="Times New Roman" w:hAnsi="Times New Roman"/>
          <w:szCs w:val="24"/>
        </w:rPr>
      </w:pPr>
    </w:p>
    <w:p w14:paraId="52C92732" w14:textId="4C99A3AA" w:rsidR="00925672" w:rsidRPr="0036571B" w:rsidRDefault="005742BE" w:rsidP="00925672">
      <w:pPr>
        <w:jc w:val="both"/>
        <w:rPr>
          <w:rFonts w:ascii="Times New Roman" w:hAnsi="Times New Roman"/>
          <w:szCs w:val="24"/>
        </w:rPr>
      </w:pPr>
      <w:r w:rsidRPr="0036571B">
        <w:rPr>
          <w:rFonts w:ascii="Times New Roman" w:hAnsi="Times New Roman"/>
          <w:szCs w:val="24"/>
        </w:rPr>
        <w:t>For</w:t>
      </w:r>
      <w:r w:rsidR="00925672" w:rsidRPr="0036571B">
        <w:rPr>
          <w:rFonts w:ascii="Times New Roman" w:hAnsi="Times New Roman"/>
          <w:szCs w:val="24"/>
        </w:rPr>
        <w:t xml:space="preserve"> </w:t>
      </w:r>
      <w:r w:rsidRPr="0036571B">
        <w:rPr>
          <w:rFonts w:ascii="Times New Roman" w:hAnsi="Times New Roman"/>
          <w:b/>
          <w:bCs/>
          <w:szCs w:val="24"/>
        </w:rPr>
        <w:t>THE STOCK EXCHANGE</w:t>
      </w:r>
      <w:r w:rsidR="00925672" w:rsidRPr="0036571B">
        <w:rPr>
          <w:rFonts w:ascii="Times New Roman" w:hAnsi="Times New Roman"/>
          <w:b/>
          <w:bCs/>
          <w:szCs w:val="24"/>
        </w:rPr>
        <w:t>,</w:t>
      </w:r>
      <w:r w:rsidR="00925672" w:rsidRPr="0036571B">
        <w:rPr>
          <w:rFonts w:ascii="Times New Roman" w:hAnsi="Times New Roman"/>
          <w:szCs w:val="24"/>
        </w:rPr>
        <w:tab/>
      </w:r>
      <w:r w:rsidR="00925672" w:rsidRPr="0036571B">
        <w:rPr>
          <w:rFonts w:ascii="Times New Roman" w:hAnsi="Times New Roman"/>
          <w:szCs w:val="24"/>
        </w:rPr>
        <w:tab/>
      </w:r>
      <w:r w:rsidR="00925672" w:rsidRPr="0036571B">
        <w:rPr>
          <w:rFonts w:ascii="Times New Roman" w:hAnsi="Times New Roman"/>
          <w:szCs w:val="24"/>
        </w:rPr>
        <w:tab/>
      </w:r>
      <w:r w:rsidR="00925672" w:rsidRPr="0036571B">
        <w:rPr>
          <w:rFonts w:ascii="Times New Roman" w:hAnsi="Times New Roman"/>
          <w:szCs w:val="24"/>
        </w:rPr>
        <w:tab/>
      </w:r>
      <w:r w:rsidRPr="0036571B">
        <w:rPr>
          <w:rFonts w:ascii="Times New Roman" w:hAnsi="Times New Roman"/>
          <w:szCs w:val="24"/>
        </w:rPr>
        <w:t>For</w:t>
      </w:r>
      <w:r w:rsidR="00925672" w:rsidRPr="0036571B">
        <w:rPr>
          <w:rFonts w:ascii="Times New Roman" w:hAnsi="Times New Roman"/>
          <w:szCs w:val="24"/>
        </w:rPr>
        <w:t xml:space="preserve"> </w:t>
      </w:r>
      <w:r w:rsidR="005412D5" w:rsidRPr="0036571B">
        <w:rPr>
          <w:rFonts w:ascii="Times New Roman" w:hAnsi="Times New Roman"/>
          <w:b/>
          <w:bCs/>
          <w:szCs w:val="24"/>
        </w:rPr>
        <w:t>THE ISSUER</w:t>
      </w:r>
      <w:r w:rsidR="00925672" w:rsidRPr="0036571B">
        <w:rPr>
          <w:rFonts w:ascii="Times New Roman" w:hAnsi="Times New Roman"/>
          <w:b/>
          <w:bCs/>
          <w:szCs w:val="24"/>
        </w:rPr>
        <w:t>,</w:t>
      </w:r>
    </w:p>
    <w:p w14:paraId="09F18182" w14:textId="77777777" w:rsidR="00925672" w:rsidRPr="0036571B" w:rsidRDefault="00925672" w:rsidP="00925672">
      <w:pPr>
        <w:jc w:val="both"/>
        <w:rPr>
          <w:rFonts w:ascii="Times New Roman" w:hAnsi="Times New Roman"/>
          <w:szCs w:val="24"/>
        </w:rPr>
      </w:pPr>
    </w:p>
    <w:p w14:paraId="110211A0" w14:textId="77777777" w:rsidR="00925672" w:rsidRPr="0036571B" w:rsidRDefault="00925672" w:rsidP="00925672">
      <w:pPr>
        <w:jc w:val="both"/>
        <w:rPr>
          <w:rFonts w:ascii="Times New Roman" w:hAnsi="Times New Roman"/>
          <w:szCs w:val="24"/>
        </w:rPr>
      </w:pPr>
    </w:p>
    <w:p w14:paraId="176ADFD9" w14:textId="77777777" w:rsidR="00925672" w:rsidRPr="0036571B" w:rsidRDefault="00925672" w:rsidP="00925672">
      <w:pPr>
        <w:jc w:val="both"/>
        <w:rPr>
          <w:rFonts w:ascii="Times New Roman" w:hAnsi="Times New Roman"/>
          <w:szCs w:val="24"/>
        </w:rPr>
      </w:pPr>
    </w:p>
    <w:p w14:paraId="7A1A4E90" w14:textId="77777777" w:rsidR="00925672" w:rsidRPr="0036571B" w:rsidRDefault="001B2B74" w:rsidP="00925672">
      <w:pPr>
        <w:jc w:val="both"/>
        <w:rPr>
          <w:rFonts w:ascii="Times New Roman" w:hAnsi="Times New Roman"/>
          <w:b/>
          <w:szCs w:val="24"/>
        </w:rPr>
      </w:pPr>
      <w:r w:rsidRPr="0036571B">
        <w:rPr>
          <w:rFonts w:ascii="Times New Roman" w:hAnsi="Times New Roman"/>
          <w:b/>
          <w:szCs w:val="24"/>
        </w:rPr>
        <w:t>Olga Cantillo</w:t>
      </w:r>
    </w:p>
    <w:p w14:paraId="5E44D622" w14:textId="1D5958B6" w:rsidR="00925672" w:rsidRPr="0036571B" w:rsidRDefault="00F20E11" w:rsidP="00925672">
      <w:pPr>
        <w:jc w:val="both"/>
        <w:rPr>
          <w:rFonts w:ascii="Times New Roman" w:hAnsi="Times New Roman"/>
          <w:szCs w:val="24"/>
        </w:rPr>
      </w:pPr>
      <w:r w:rsidRPr="0036571B">
        <w:rPr>
          <w:rFonts w:ascii="Times New Roman" w:hAnsi="Times New Roman"/>
          <w:szCs w:val="24"/>
        </w:rPr>
        <w:t>Executive Vice President and General Manager</w:t>
      </w:r>
    </w:p>
    <w:p w14:paraId="11D7BEE1" w14:textId="4E6FA8E1" w:rsidR="00925672" w:rsidRPr="0036571B" w:rsidRDefault="00925672" w:rsidP="00925672">
      <w:pPr>
        <w:jc w:val="center"/>
        <w:rPr>
          <w:rFonts w:ascii="Times New Roman" w:hAnsi="Times New Roman"/>
          <w:b/>
          <w:sz w:val="28"/>
          <w:szCs w:val="28"/>
        </w:rPr>
      </w:pPr>
      <w:r w:rsidRPr="0036571B">
        <w:rPr>
          <w:rFonts w:ascii="Times New Roman" w:hAnsi="Times New Roman"/>
          <w:szCs w:val="24"/>
        </w:rPr>
        <w:br w:type="page"/>
      </w:r>
      <w:r w:rsidRPr="0036571B">
        <w:rPr>
          <w:rFonts w:ascii="Times New Roman" w:hAnsi="Times New Roman"/>
          <w:b/>
          <w:sz w:val="28"/>
          <w:szCs w:val="28"/>
        </w:rPr>
        <w:lastRenderedPageBreak/>
        <w:t>AN</w:t>
      </w:r>
      <w:r w:rsidR="00FA01A3" w:rsidRPr="0036571B">
        <w:rPr>
          <w:rFonts w:ascii="Times New Roman" w:hAnsi="Times New Roman"/>
          <w:b/>
          <w:sz w:val="28"/>
          <w:szCs w:val="28"/>
        </w:rPr>
        <w:t>NEX</w:t>
      </w:r>
    </w:p>
    <w:p w14:paraId="52193435" w14:textId="07C281D7" w:rsidR="00FA01A3" w:rsidRPr="0036571B" w:rsidRDefault="00FA01A3" w:rsidP="00FA01A3">
      <w:pPr>
        <w:jc w:val="both"/>
        <w:rPr>
          <w:rFonts w:ascii="Times New Roman" w:hAnsi="Times New Roman"/>
          <w:szCs w:val="24"/>
        </w:rPr>
      </w:pPr>
    </w:p>
    <w:p w14:paraId="2BF4A91A" w14:textId="77777777" w:rsidR="00FA01A3" w:rsidRPr="0036571B" w:rsidRDefault="00FA01A3" w:rsidP="00FA01A3">
      <w:pPr>
        <w:jc w:val="both"/>
        <w:rPr>
          <w:rFonts w:ascii="Times New Roman" w:hAnsi="Times New Roman"/>
          <w:b/>
          <w:bCs/>
          <w:szCs w:val="24"/>
        </w:rPr>
      </w:pPr>
      <w:r w:rsidRPr="0036571B">
        <w:rPr>
          <w:rFonts w:ascii="Times New Roman" w:hAnsi="Times New Roman"/>
          <w:b/>
          <w:bCs/>
          <w:szCs w:val="24"/>
        </w:rPr>
        <w:t>A. In the event THE ISSUER is a company incorporated under the laws of the Republic of Panama:</w:t>
      </w:r>
    </w:p>
    <w:p w14:paraId="640807BC" w14:textId="77777777" w:rsidR="00FA01A3" w:rsidRPr="0036571B" w:rsidRDefault="00FA01A3" w:rsidP="00FA01A3">
      <w:pPr>
        <w:ind w:left="284"/>
        <w:jc w:val="both"/>
        <w:rPr>
          <w:rFonts w:ascii="Times New Roman" w:hAnsi="Times New Roman"/>
          <w:szCs w:val="24"/>
        </w:rPr>
      </w:pPr>
    </w:p>
    <w:p w14:paraId="231DA777" w14:textId="7ADBE450" w:rsidR="00FA01A3" w:rsidRPr="0036571B" w:rsidRDefault="00FA01A3" w:rsidP="00FA01A3">
      <w:pPr>
        <w:ind w:left="284" w:hanging="284"/>
        <w:jc w:val="both"/>
        <w:rPr>
          <w:rFonts w:ascii="Times New Roman" w:hAnsi="Times New Roman"/>
          <w:szCs w:val="24"/>
        </w:rPr>
      </w:pPr>
      <w:r w:rsidRPr="0036571B">
        <w:rPr>
          <w:rFonts w:ascii="Times New Roman" w:hAnsi="Times New Roman"/>
          <w:szCs w:val="24"/>
        </w:rPr>
        <w:t>•</w:t>
      </w:r>
      <w:r w:rsidRPr="0036571B">
        <w:rPr>
          <w:rFonts w:ascii="Times New Roman" w:hAnsi="Times New Roman"/>
          <w:szCs w:val="24"/>
        </w:rPr>
        <w:tab/>
        <w:t xml:space="preserve">Transformation, merger, </w:t>
      </w:r>
      <w:r w:rsidR="009A3B77" w:rsidRPr="0036571B">
        <w:rPr>
          <w:rFonts w:ascii="Times New Roman" w:hAnsi="Times New Roman"/>
          <w:szCs w:val="24"/>
        </w:rPr>
        <w:t>spin-off</w:t>
      </w:r>
      <w:r w:rsidRPr="0036571B">
        <w:rPr>
          <w:rFonts w:ascii="Times New Roman" w:hAnsi="Times New Roman"/>
          <w:szCs w:val="24"/>
        </w:rPr>
        <w:t xml:space="preserve">, dissolution or increase or decrease of the capital stock of </w:t>
      </w:r>
      <w:r w:rsidRPr="0036571B">
        <w:rPr>
          <w:rFonts w:ascii="Times New Roman" w:hAnsi="Times New Roman"/>
          <w:b/>
          <w:bCs/>
          <w:szCs w:val="24"/>
        </w:rPr>
        <w:t>THE ISSUER</w:t>
      </w:r>
      <w:r w:rsidRPr="0036571B">
        <w:rPr>
          <w:rFonts w:ascii="Times New Roman" w:hAnsi="Times New Roman"/>
          <w:szCs w:val="24"/>
        </w:rPr>
        <w:t>.</w:t>
      </w:r>
    </w:p>
    <w:p w14:paraId="43AE56D9" w14:textId="77777777" w:rsidR="00FA01A3" w:rsidRPr="0036571B" w:rsidRDefault="00FA01A3" w:rsidP="00FA01A3">
      <w:pPr>
        <w:ind w:left="284"/>
        <w:jc w:val="both"/>
        <w:rPr>
          <w:rFonts w:ascii="Times New Roman" w:hAnsi="Times New Roman"/>
          <w:szCs w:val="24"/>
        </w:rPr>
      </w:pPr>
    </w:p>
    <w:p w14:paraId="12469BC6" w14:textId="59ACED99" w:rsidR="00FA01A3"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In the event of an increase </w:t>
      </w:r>
      <w:r w:rsidR="002473CC" w:rsidRPr="0036571B">
        <w:rPr>
          <w:rFonts w:ascii="Times New Roman" w:hAnsi="Times New Roman"/>
          <w:szCs w:val="24"/>
        </w:rPr>
        <w:t>or</w:t>
      </w:r>
      <w:r w:rsidRPr="0036571B">
        <w:rPr>
          <w:rFonts w:ascii="Times New Roman" w:hAnsi="Times New Roman"/>
          <w:szCs w:val="24"/>
        </w:rPr>
        <w:t xml:space="preserve"> decrease </w:t>
      </w:r>
      <w:r w:rsidR="002473CC" w:rsidRPr="0036571B">
        <w:rPr>
          <w:rFonts w:ascii="Times New Roman" w:hAnsi="Times New Roman"/>
          <w:szCs w:val="24"/>
        </w:rPr>
        <w:t>of</w:t>
      </w:r>
      <w:r w:rsidRPr="0036571B">
        <w:rPr>
          <w:rFonts w:ascii="Times New Roman" w:hAnsi="Times New Roman"/>
          <w:szCs w:val="24"/>
        </w:rPr>
        <w:t xml:space="preserve"> the share capital </w:t>
      </w:r>
      <w:r w:rsidR="0067198F" w:rsidRPr="0036571B">
        <w:rPr>
          <w:rFonts w:ascii="Times New Roman" w:hAnsi="Times New Roman"/>
          <w:szCs w:val="24"/>
        </w:rPr>
        <w:t>and/or</w:t>
      </w:r>
      <w:r w:rsidRPr="0036571B">
        <w:rPr>
          <w:rFonts w:ascii="Times New Roman" w:hAnsi="Times New Roman"/>
          <w:szCs w:val="24"/>
        </w:rPr>
        <w:t xml:space="preserve"> of the </w:t>
      </w:r>
      <w:r w:rsidRPr="0036571B">
        <w:rPr>
          <w:rFonts w:ascii="Times New Roman" w:hAnsi="Times New Roman"/>
          <w:i/>
          <w:iCs/>
          <w:szCs w:val="24"/>
        </w:rPr>
        <w:t>work equity participation account</w:t>
      </w:r>
      <w:r w:rsidR="00F51D68" w:rsidRPr="0036571B">
        <w:rPr>
          <w:rFonts w:ascii="Times New Roman" w:hAnsi="Times New Roman"/>
          <w:szCs w:val="24"/>
        </w:rPr>
        <w:t xml:space="preserve"> [“cuenta </w:t>
      </w:r>
      <w:proofErr w:type="spellStart"/>
      <w:r w:rsidR="00F51D68" w:rsidRPr="0036571B">
        <w:rPr>
          <w:rFonts w:ascii="Times New Roman" w:hAnsi="Times New Roman"/>
          <w:szCs w:val="24"/>
        </w:rPr>
        <w:t>participación</w:t>
      </w:r>
      <w:proofErr w:type="spellEnd"/>
      <w:r w:rsidR="00F51D68" w:rsidRPr="0036571B">
        <w:rPr>
          <w:rFonts w:ascii="Times New Roman" w:hAnsi="Times New Roman"/>
          <w:szCs w:val="24"/>
        </w:rPr>
        <w:t xml:space="preserve"> patrimonial del </w:t>
      </w:r>
      <w:proofErr w:type="spellStart"/>
      <w:r w:rsidR="00F51D68" w:rsidRPr="0036571B">
        <w:rPr>
          <w:rFonts w:ascii="Times New Roman" w:hAnsi="Times New Roman"/>
          <w:szCs w:val="24"/>
        </w:rPr>
        <w:t>trabajo</w:t>
      </w:r>
      <w:proofErr w:type="spellEnd"/>
      <w:r w:rsidR="00F51D68" w:rsidRPr="0036571B">
        <w:rPr>
          <w:rFonts w:ascii="Times New Roman" w:hAnsi="Times New Roman"/>
          <w:szCs w:val="24"/>
        </w:rPr>
        <w:t>”]</w:t>
      </w:r>
      <w:r w:rsidRPr="0036571B">
        <w:rPr>
          <w:rFonts w:ascii="Times New Roman" w:hAnsi="Times New Roman"/>
          <w:szCs w:val="24"/>
        </w:rPr>
        <w:t xml:space="preserve">, </w:t>
      </w:r>
      <w:r w:rsidRPr="0036571B">
        <w:rPr>
          <w:rFonts w:ascii="Times New Roman" w:hAnsi="Times New Roman"/>
          <w:b/>
          <w:bCs/>
          <w:szCs w:val="24"/>
        </w:rPr>
        <w:t>THE ISSUER</w:t>
      </w:r>
      <w:r w:rsidRPr="0036571B">
        <w:rPr>
          <w:rFonts w:ascii="Times New Roman" w:hAnsi="Times New Roman"/>
          <w:szCs w:val="24"/>
        </w:rPr>
        <w:t xml:space="preserve"> must report the causes underlying the agreement or decrease, specifying whether there are benefits pending distribution. In the case of equity account capitalizations, </w:t>
      </w:r>
      <w:r w:rsidRPr="0036571B">
        <w:rPr>
          <w:rFonts w:ascii="Times New Roman" w:hAnsi="Times New Roman"/>
          <w:b/>
          <w:bCs/>
          <w:szCs w:val="24"/>
        </w:rPr>
        <w:t>THE ISSUER</w:t>
      </w:r>
      <w:r w:rsidRPr="0036571B">
        <w:rPr>
          <w:rFonts w:ascii="Times New Roman" w:hAnsi="Times New Roman"/>
          <w:szCs w:val="24"/>
        </w:rPr>
        <w:t xml:space="preserve"> will indicate the form of distribution of the benefits to be </w:t>
      </w:r>
      <w:r w:rsidR="00587D19" w:rsidRPr="0036571B">
        <w:rPr>
          <w:rFonts w:ascii="Times New Roman" w:hAnsi="Times New Roman"/>
          <w:szCs w:val="24"/>
        </w:rPr>
        <w:t>apportioned</w:t>
      </w:r>
      <w:r w:rsidRPr="0036571B">
        <w:rPr>
          <w:rFonts w:ascii="Times New Roman" w:hAnsi="Times New Roman"/>
          <w:szCs w:val="24"/>
        </w:rPr>
        <w:t>.</w:t>
      </w:r>
    </w:p>
    <w:p w14:paraId="39D2C5B5" w14:textId="77777777" w:rsidR="00FA01A3" w:rsidRPr="0036571B" w:rsidRDefault="00FA01A3" w:rsidP="00FA01A3">
      <w:pPr>
        <w:ind w:left="284"/>
        <w:jc w:val="both"/>
        <w:rPr>
          <w:rFonts w:ascii="Times New Roman" w:hAnsi="Times New Roman"/>
          <w:szCs w:val="24"/>
        </w:rPr>
      </w:pPr>
    </w:p>
    <w:p w14:paraId="65F7953B"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In the case of mergers, </w:t>
      </w:r>
      <w:r w:rsidRPr="0036571B">
        <w:rPr>
          <w:rFonts w:ascii="Times New Roman" w:hAnsi="Times New Roman"/>
          <w:b/>
          <w:bCs/>
          <w:szCs w:val="24"/>
        </w:rPr>
        <w:t>THE ISSUER</w:t>
      </w:r>
      <w:r w:rsidRPr="0036571B">
        <w:rPr>
          <w:rFonts w:ascii="Times New Roman" w:hAnsi="Times New Roman"/>
          <w:szCs w:val="24"/>
        </w:rPr>
        <w:t xml:space="preserve"> must report the following:</w:t>
      </w:r>
    </w:p>
    <w:p w14:paraId="6624E886" w14:textId="77777777" w:rsidR="00FA01A3" w:rsidRPr="0036571B" w:rsidRDefault="00FA01A3" w:rsidP="00FA01A3">
      <w:pPr>
        <w:ind w:left="284"/>
        <w:jc w:val="both"/>
        <w:rPr>
          <w:rFonts w:ascii="Times New Roman" w:hAnsi="Times New Roman"/>
          <w:szCs w:val="24"/>
        </w:rPr>
      </w:pPr>
    </w:p>
    <w:p w14:paraId="30F952B1"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1. The financial statements and all other information of an economic-financial nature that served as support for the adoption of the merger agreement by the involved companies.</w:t>
      </w:r>
    </w:p>
    <w:p w14:paraId="67E62D5C" w14:textId="77777777" w:rsidR="00FA01A3" w:rsidRPr="0036571B" w:rsidRDefault="00FA01A3" w:rsidP="00FA01A3">
      <w:pPr>
        <w:ind w:left="284"/>
        <w:jc w:val="both"/>
        <w:rPr>
          <w:rFonts w:ascii="Times New Roman" w:hAnsi="Times New Roman"/>
          <w:szCs w:val="24"/>
        </w:rPr>
      </w:pPr>
    </w:p>
    <w:p w14:paraId="04671331" w14:textId="3738563D" w:rsidR="00FA01A3"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2. General or particular criteria, duly supported, to be used in the valuation of the assets and qualification of the liabilities of each of the companies involved in the merger process, and their application form. </w:t>
      </w:r>
      <w:r w:rsidR="00587D19" w:rsidRPr="0036571B">
        <w:rPr>
          <w:rFonts w:ascii="Times New Roman" w:hAnsi="Times New Roman"/>
          <w:szCs w:val="24"/>
        </w:rPr>
        <w:t>In the same manner</w:t>
      </w:r>
      <w:r w:rsidRPr="0036571B">
        <w:rPr>
          <w:rFonts w:ascii="Times New Roman" w:hAnsi="Times New Roman"/>
          <w:szCs w:val="24"/>
        </w:rPr>
        <w:t xml:space="preserve">, the relationship between the capital stock and </w:t>
      </w:r>
      <w:r w:rsidRPr="0036571B">
        <w:rPr>
          <w:rFonts w:ascii="Times New Roman" w:hAnsi="Times New Roman"/>
          <w:i/>
          <w:iCs/>
          <w:szCs w:val="24"/>
        </w:rPr>
        <w:t xml:space="preserve">work equity </w:t>
      </w:r>
      <w:r w:rsidR="00587D19" w:rsidRPr="0036571B">
        <w:rPr>
          <w:rFonts w:ascii="Times New Roman" w:hAnsi="Times New Roman"/>
          <w:i/>
          <w:iCs/>
          <w:szCs w:val="24"/>
        </w:rPr>
        <w:t xml:space="preserve">participation </w:t>
      </w:r>
      <w:r w:rsidR="0071616E" w:rsidRPr="0036571B">
        <w:rPr>
          <w:rFonts w:ascii="Times New Roman" w:hAnsi="Times New Roman"/>
          <w:szCs w:val="24"/>
        </w:rPr>
        <w:t>[“</w:t>
      </w:r>
      <w:proofErr w:type="spellStart"/>
      <w:r w:rsidR="0071616E" w:rsidRPr="0036571B">
        <w:rPr>
          <w:rFonts w:ascii="Times New Roman" w:hAnsi="Times New Roman"/>
          <w:szCs w:val="24"/>
        </w:rPr>
        <w:t>participación</w:t>
      </w:r>
      <w:proofErr w:type="spellEnd"/>
      <w:r w:rsidR="0071616E" w:rsidRPr="0036571B">
        <w:rPr>
          <w:rFonts w:ascii="Times New Roman" w:hAnsi="Times New Roman"/>
          <w:szCs w:val="24"/>
        </w:rPr>
        <w:t xml:space="preserve"> patrimonial del </w:t>
      </w:r>
      <w:proofErr w:type="spellStart"/>
      <w:r w:rsidR="0071616E" w:rsidRPr="0036571B">
        <w:rPr>
          <w:rFonts w:ascii="Times New Roman" w:hAnsi="Times New Roman"/>
          <w:szCs w:val="24"/>
        </w:rPr>
        <w:t>trabajo</w:t>
      </w:r>
      <w:proofErr w:type="spellEnd"/>
      <w:r w:rsidR="0071616E" w:rsidRPr="0036571B">
        <w:rPr>
          <w:rFonts w:ascii="Times New Roman" w:hAnsi="Times New Roman"/>
          <w:szCs w:val="24"/>
        </w:rPr>
        <w:t xml:space="preserve">”] </w:t>
      </w:r>
      <w:r w:rsidR="00587D19" w:rsidRPr="0036571B">
        <w:rPr>
          <w:rFonts w:ascii="Times New Roman" w:hAnsi="Times New Roman"/>
          <w:szCs w:val="24"/>
        </w:rPr>
        <w:t>accounts</w:t>
      </w:r>
      <w:r w:rsidRPr="0036571B">
        <w:rPr>
          <w:rFonts w:ascii="Times New Roman" w:hAnsi="Times New Roman"/>
          <w:szCs w:val="24"/>
        </w:rPr>
        <w:t xml:space="preserve"> must be indicated before the merger.</w:t>
      </w:r>
    </w:p>
    <w:p w14:paraId="01580071" w14:textId="77777777" w:rsidR="00FA01A3" w:rsidRPr="0036571B" w:rsidRDefault="00FA01A3" w:rsidP="00FA01A3">
      <w:pPr>
        <w:ind w:left="284"/>
        <w:jc w:val="both"/>
        <w:rPr>
          <w:rFonts w:ascii="Times New Roman" w:hAnsi="Times New Roman"/>
          <w:szCs w:val="24"/>
        </w:rPr>
      </w:pPr>
    </w:p>
    <w:p w14:paraId="2815A706" w14:textId="204CA2C0" w:rsidR="00FA01A3"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3. If applicable, the benefits granted to the holders of capital stock or </w:t>
      </w:r>
      <w:r w:rsidRPr="0036571B">
        <w:rPr>
          <w:rFonts w:ascii="Times New Roman" w:hAnsi="Times New Roman"/>
          <w:i/>
          <w:iCs/>
          <w:szCs w:val="24"/>
        </w:rPr>
        <w:t>work shares</w:t>
      </w:r>
      <w:r w:rsidR="0071616E" w:rsidRPr="0036571B">
        <w:rPr>
          <w:rFonts w:ascii="Times New Roman" w:hAnsi="Times New Roman"/>
          <w:szCs w:val="24"/>
        </w:rPr>
        <w:t xml:space="preserve"> [“</w:t>
      </w:r>
      <w:proofErr w:type="spellStart"/>
      <w:r w:rsidR="0071616E" w:rsidRPr="0036571B">
        <w:rPr>
          <w:rFonts w:ascii="Times New Roman" w:hAnsi="Times New Roman"/>
          <w:szCs w:val="24"/>
        </w:rPr>
        <w:t>acciones</w:t>
      </w:r>
      <w:proofErr w:type="spellEnd"/>
      <w:r w:rsidR="0071616E" w:rsidRPr="0036571B">
        <w:rPr>
          <w:rFonts w:ascii="Times New Roman" w:hAnsi="Times New Roman"/>
          <w:szCs w:val="24"/>
        </w:rPr>
        <w:t xml:space="preserve"> del </w:t>
      </w:r>
      <w:proofErr w:type="spellStart"/>
      <w:r w:rsidR="0071616E" w:rsidRPr="0036571B">
        <w:rPr>
          <w:rFonts w:ascii="Times New Roman" w:hAnsi="Times New Roman"/>
          <w:szCs w:val="24"/>
        </w:rPr>
        <w:t>trabajo</w:t>
      </w:r>
      <w:proofErr w:type="spellEnd"/>
      <w:r w:rsidR="0071616E" w:rsidRPr="0036571B">
        <w:rPr>
          <w:rFonts w:ascii="Times New Roman" w:hAnsi="Times New Roman"/>
          <w:szCs w:val="24"/>
        </w:rPr>
        <w:t>”]</w:t>
      </w:r>
      <w:r w:rsidRPr="0036571B">
        <w:rPr>
          <w:rFonts w:ascii="Times New Roman" w:hAnsi="Times New Roman"/>
          <w:szCs w:val="24"/>
        </w:rPr>
        <w:t>, as well as other privileges.</w:t>
      </w:r>
    </w:p>
    <w:p w14:paraId="61B55EF4" w14:textId="77777777" w:rsidR="00FA01A3" w:rsidRPr="0036571B" w:rsidRDefault="00FA01A3" w:rsidP="00FA01A3">
      <w:pPr>
        <w:ind w:left="284"/>
        <w:jc w:val="both"/>
        <w:rPr>
          <w:rFonts w:ascii="Times New Roman" w:hAnsi="Times New Roman"/>
          <w:szCs w:val="24"/>
        </w:rPr>
      </w:pPr>
    </w:p>
    <w:p w14:paraId="0608B0D1"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4. Share exchange ratio.</w:t>
      </w:r>
    </w:p>
    <w:p w14:paraId="1673E897" w14:textId="77777777" w:rsidR="00FA01A3" w:rsidRPr="0036571B" w:rsidRDefault="00FA01A3" w:rsidP="00FA01A3">
      <w:pPr>
        <w:ind w:left="284"/>
        <w:jc w:val="both"/>
        <w:rPr>
          <w:rFonts w:ascii="Times New Roman" w:hAnsi="Times New Roman"/>
          <w:szCs w:val="24"/>
        </w:rPr>
      </w:pPr>
    </w:p>
    <w:p w14:paraId="77AEB834"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5. The intention to maintain the registration of the shares on the stock market or the desire to withdraw them, if applicable, must be communicated.</w:t>
      </w:r>
    </w:p>
    <w:p w14:paraId="04DD8A72" w14:textId="77777777" w:rsidR="00FA01A3" w:rsidRPr="0036571B" w:rsidRDefault="00FA01A3" w:rsidP="00FA01A3">
      <w:pPr>
        <w:ind w:left="284"/>
        <w:jc w:val="both"/>
        <w:rPr>
          <w:rFonts w:ascii="Times New Roman" w:hAnsi="Times New Roman"/>
          <w:szCs w:val="24"/>
        </w:rPr>
      </w:pPr>
    </w:p>
    <w:p w14:paraId="4214EC17"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In the case of spin-offs, </w:t>
      </w:r>
      <w:r w:rsidRPr="0036571B">
        <w:rPr>
          <w:rFonts w:ascii="Times New Roman" w:hAnsi="Times New Roman"/>
          <w:b/>
          <w:bCs/>
          <w:szCs w:val="24"/>
        </w:rPr>
        <w:t>THE ISSUER</w:t>
      </w:r>
      <w:r w:rsidRPr="0036571B">
        <w:rPr>
          <w:rFonts w:ascii="Times New Roman" w:hAnsi="Times New Roman"/>
          <w:szCs w:val="24"/>
        </w:rPr>
        <w:t xml:space="preserve"> must report the following:</w:t>
      </w:r>
    </w:p>
    <w:p w14:paraId="37B1FC6E" w14:textId="77777777" w:rsidR="00FA01A3" w:rsidRPr="0036571B" w:rsidRDefault="00FA01A3" w:rsidP="00FA01A3">
      <w:pPr>
        <w:ind w:left="284"/>
        <w:jc w:val="both"/>
        <w:rPr>
          <w:rFonts w:ascii="Times New Roman" w:hAnsi="Times New Roman"/>
          <w:szCs w:val="24"/>
        </w:rPr>
      </w:pPr>
    </w:p>
    <w:p w14:paraId="422DEC24" w14:textId="77777777" w:rsidR="00FA01A3" w:rsidRPr="0036571B" w:rsidRDefault="00FA01A3" w:rsidP="00FA01A3">
      <w:pPr>
        <w:ind w:left="284"/>
        <w:jc w:val="both"/>
        <w:rPr>
          <w:rFonts w:ascii="Times New Roman" w:hAnsi="Times New Roman"/>
          <w:szCs w:val="24"/>
        </w:rPr>
      </w:pPr>
      <w:r w:rsidRPr="0036571B">
        <w:rPr>
          <w:rFonts w:ascii="Times New Roman" w:hAnsi="Times New Roman"/>
          <w:szCs w:val="24"/>
        </w:rPr>
        <w:t>1. The financial statements and all other information of an economic-financial nature that served as support for the adoption of the agreement.</w:t>
      </w:r>
    </w:p>
    <w:p w14:paraId="76C8F54B" w14:textId="77777777" w:rsidR="00FA01A3" w:rsidRPr="0036571B" w:rsidRDefault="00FA01A3" w:rsidP="00FA01A3">
      <w:pPr>
        <w:ind w:left="284"/>
        <w:jc w:val="both"/>
        <w:rPr>
          <w:rFonts w:ascii="Times New Roman" w:hAnsi="Times New Roman"/>
          <w:szCs w:val="24"/>
        </w:rPr>
      </w:pPr>
    </w:p>
    <w:p w14:paraId="790721DD" w14:textId="0917A3AF" w:rsidR="00925672" w:rsidRPr="0036571B" w:rsidRDefault="00FA01A3" w:rsidP="00FA01A3">
      <w:pPr>
        <w:ind w:left="284"/>
        <w:jc w:val="both"/>
        <w:rPr>
          <w:rFonts w:ascii="Times New Roman" w:hAnsi="Times New Roman"/>
          <w:szCs w:val="24"/>
        </w:rPr>
      </w:pPr>
      <w:r w:rsidRPr="0036571B">
        <w:rPr>
          <w:rFonts w:ascii="Times New Roman" w:hAnsi="Times New Roman"/>
          <w:szCs w:val="24"/>
        </w:rPr>
        <w:t xml:space="preserve">2. General or </w:t>
      </w:r>
      <w:proofErr w:type="gramStart"/>
      <w:r w:rsidRPr="0036571B">
        <w:rPr>
          <w:rFonts w:ascii="Times New Roman" w:hAnsi="Times New Roman"/>
          <w:szCs w:val="24"/>
        </w:rPr>
        <w:t>particular criteria</w:t>
      </w:r>
      <w:proofErr w:type="gramEnd"/>
      <w:r w:rsidRPr="0036571B">
        <w:rPr>
          <w:rFonts w:ascii="Times New Roman" w:hAnsi="Times New Roman"/>
          <w:szCs w:val="24"/>
        </w:rPr>
        <w:t xml:space="preserve">, duly supported, to be used in the valuation of the assets of the companies involved in the spin-off or division process and </w:t>
      </w:r>
      <w:r w:rsidR="00AD4F7D" w:rsidRPr="0036571B">
        <w:rPr>
          <w:rFonts w:ascii="Times New Roman" w:hAnsi="Times New Roman"/>
          <w:szCs w:val="24"/>
        </w:rPr>
        <w:t>their</w:t>
      </w:r>
      <w:r w:rsidRPr="0036571B">
        <w:rPr>
          <w:rFonts w:ascii="Times New Roman" w:hAnsi="Times New Roman"/>
          <w:szCs w:val="24"/>
        </w:rPr>
        <w:t xml:space="preserve"> application.</w:t>
      </w:r>
    </w:p>
    <w:p w14:paraId="17531665" w14:textId="698EE912" w:rsidR="00FA01A3" w:rsidRPr="0036571B" w:rsidRDefault="00FA01A3" w:rsidP="00FA01A3">
      <w:pPr>
        <w:ind w:left="284"/>
        <w:jc w:val="both"/>
        <w:rPr>
          <w:rFonts w:ascii="Times New Roman" w:hAnsi="Times New Roman"/>
          <w:szCs w:val="24"/>
        </w:rPr>
      </w:pPr>
    </w:p>
    <w:p w14:paraId="2A904336" w14:textId="7B6F4921" w:rsidR="00FA01A3" w:rsidRPr="0036571B" w:rsidRDefault="00FA01A3" w:rsidP="00FA01A3">
      <w:pPr>
        <w:ind w:left="284"/>
        <w:jc w:val="both"/>
        <w:rPr>
          <w:rFonts w:ascii="Times New Roman" w:hAnsi="Times New Roman"/>
          <w:szCs w:val="24"/>
        </w:rPr>
      </w:pPr>
    </w:p>
    <w:p w14:paraId="77556102" w14:textId="2E467683" w:rsidR="00FA01A3" w:rsidRPr="0036571B" w:rsidRDefault="00FA01A3" w:rsidP="00FA01A3">
      <w:pPr>
        <w:ind w:left="284"/>
        <w:jc w:val="both"/>
        <w:rPr>
          <w:rFonts w:ascii="Times New Roman" w:hAnsi="Times New Roman"/>
          <w:szCs w:val="24"/>
        </w:rPr>
      </w:pPr>
    </w:p>
    <w:p w14:paraId="603D5DA0" w14:textId="2D3D9B64" w:rsidR="00FA01A3" w:rsidRPr="0036571B" w:rsidRDefault="00FA01A3" w:rsidP="00FA01A3">
      <w:pPr>
        <w:ind w:left="284"/>
        <w:jc w:val="both"/>
        <w:rPr>
          <w:rFonts w:ascii="Times New Roman" w:hAnsi="Times New Roman"/>
          <w:szCs w:val="24"/>
        </w:rPr>
      </w:pPr>
    </w:p>
    <w:p w14:paraId="2F7F241F" w14:textId="77777777" w:rsidR="00FA01A3" w:rsidRPr="0036571B" w:rsidRDefault="00FA01A3" w:rsidP="00FA01A3">
      <w:pPr>
        <w:ind w:left="284"/>
        <w:jc w:val="both"/>
        <w:rPr>
          <w:rFonts w:ascii="Times New Roman" w:hAnsi="Times New Roman"/>
          <w:szCs w:val="24"/>
        </w:rPr>
      </w:pPr>
    </w:p>
    <w:p w14:paraId="63B0F360" w14:textId="49F3ABEF" w:rsidR="00210255" w:rsidRPr="0036571B" w:rsidRDefault="00210255" w:rsidP="009C06AF">
      <w:pPr>
        <w:ind w:left="284"/>
        <w:jc w:val="both"/>
        <w:rPr>
          <w:rFonts w:ascii="Times New Roman" w:hAnsi="Times New Roman"/>
          <w:szCs w:val="24"/>
        </w:rPr>
      </w:pPr>
    </w:p>
    <w:p w14:paraId="16759DF1" w14:textId="77777777" w:rsidR="00210255" w:rsidRPr="0036571B" w:rsidRDefault="00210255" w:rsidP="009C06AF">
      <w:pPr>
        <w:ind w:left="284"/>
        <w:jc w:val="both"/>
        <w:rPr>
          <w:rFonts w:ascii="Times New Roman" w:hAnsi="Times New Roman"/>
          <w:szCs w:val="24"/>
        </w:rPr>
      </w:pPr>
    </w:p>
    <w:p w14:paraId="3938E7E4" w14:textId="77777777" w:rsidR="00210255" w:rsidRPr="0036571B" w:rsidRDefault="00210255" w:rsidP="009C06AF">
      <w:pPr>
        <w:ind w:left="284"/>
        <w:jc w:val="both"/>
        <w:rPr>
          <w:rFonts w:ascii="Times New Roman" w:hAnsi="Times New Roman"/>
          <w:szCs w:val="24"/>
        </w:rPr>
      </w:pPr>
    </w:p>
    <w:p w14:paraId="5724D84A" w14:textId="77777777" w:rsidR="00210255" w:rsidRPr="0036571B" w:rsidRDefault="00210255" w:rsidP="009C06AF">
      <w:pPr>
        <w:ind w:left="284"/>
        <w:jc w:val="both"/>
        <w:rPr>
          <w:rFonts w:ascii="Times New Roman" w:hAnsi="Times New Roman"/>
          <w:szCs w:val="24"/>
        </w:rPr>
      </w:pPr>
    </w:p>
    <w:p w14:paraId="3B8A6D25" w14:textId="6282788C"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3. Form of the spin-off, specifying the rights agreed to by the shareholders of the company being divided, other privileges or additional benefits, the criteria on which </w:t>
      </w:r>
      <w:r w:rsidR="00AD4F7D" w:rsidRPr="0036571B">
        <w:rPr>
          <w:rFonts w:ascii="Times New Roman" w:hAnsi="Times New Roman"/>
          <w:szCs w:val="24"/>
        </w:rPr>
        <w:t>they are</w:t>
      </w:r>
      <w:r w:rsidRPr="0036571B">
        <w:rPr>
          <w:rFonts w:ascii="Times New Roman" w:hAnsi="Times New Roman"/>
          <w:szCs w:val="24"/>
        </w:rPr>
        <w:t xml:space="preserve"> based and the valuation of the equity, as well as the manner of </w:t>
      </w:r>
      <w:r w:rsidR="00AD4F7D" w:rsidRPr="0036571B">
        <w:rPr>
          <w:rFonts w:ascii="Times New Roman" w:hAnsi="Times New Roman"/>
          <w:szCs w:val="24"/>
        </w:rPr>
        <w:t>their</w:t>
      </w:r>
      <w:r w:rsidRPr="0036571B">
        <w:rPr>
          <w:rFonts w:ascii="Times New Roman" w:hAnsi="Times New Roman"/>
          <w:szCs w:val="24"/>
        </w:rPr>
        <w:t xml:space="preserve"> application.</w:t>
      </w:r>
    </w:p>
    <w:p w14:paraId="4889EB40" w14:textId="77777777" w:rsidR="00210255" w:rsidRPr="0036571B" w:rsidRDefault="00210255" w:rsidP="009C06AF">
      <w:pPr>
        <w:ind w:left="284"/>
        <w:jc w:val="both"/>
        <w:rPr>
          <w:rFonts w:ascii="Times New Roman" w:hAnsi="Times New Roman"/>
          <w:szCs w:val="24"/>
        </w:rPr>
      </w:pPr>
    </w:p>
    <w:p w14:paraId="6E12C2AD"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4. The intention to maintain the registration of the shares in the stock market or to withdraw them, if applicable, must be communicated.</w:t>
      </w:r>
    </w:p>
    <w:p w14:paraId="60C34B2D" w14:textId="77777777" w:rsidR="00210255" w:rsidRPr="0036571B" w:rsidRDefault="00210255" w:rsidP="009C06AF">
      <w:pPr>
        <w:ind w:left="284"/>
        <w:jc w:val="both"/>
        <w:rPr>
          <w:rFonts w:ascii="Times New Roman" w:hAnsi="Times New Roman"/>
          <w:szCs w:val="24"/>
        </w:rPr>
      </w:pPr>
    </w:p>
    <w:p w14:paraId="3F27DF94" w14:textId="13287895"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Changes in the Board of Directors, dignitaries</w:t>
      </w:r>
      <w:r w:rsidR="00AC3878" w:rsidRPr="0036571B">
        <w:rPr>
          <w:rFonts w:ascii="Times New Roman" w:hAnsi="Times New Roman"/>
          <w:szCs w:val="24"/>
        </w:rPr>
        <w:t>,</w:t>
      </w:r>
      <w:r w:rsidRPr="0036571B">
        <w:rPr>
          <w:rFonts w:ascii="Times New Roman" w:hAnsi="Times New Roman"/>
          <w:szCs w:val="24"/>
        </w:rPr>
        <w:t xml:space="preserve"> or principal executives of </w:t>
      </w:r>
      <w:r w:rsidRPr="0036571B">
        <w:rPr>
          <w:rFonts w:ascii="Times New Roman" w:hAnsi="Times New Roman"/>
          <w:b/>
          <w:bCs/>
          <w:szCs w:val="24"/>
        </w:rPr>
        <w:t>THE ISSUER</w:t>
      </w:r>
      <w:r w:rsidRPr="0036571B">
        <w:rPr>
          <w:rFonts w:ascii="Times New Roman" w:hAnsi="Times New Roman"/>
          <w:szCs w:val="24"/>
        </w:rPr>
        <w:t>.</w:t>
      </w:r>
    </w:p>
    <w:p w14:paraId="77B90F9F" w14:textId="77777777" w:rsidR="00210255" w:rsidRPr="0036571B" w:rsidRDefault="00210255" w:rsidP="009C06AF">
      <w:pPr>
        <w:ind w:left="284"/>
        <w:jc w:val="both"/>
        <w:rPr>
          <w:rFonts w:ascii="Times New Roman" w:hAnsi="Times New Roman"/>
          <w:szCs w:val="24"/>
        </w:rPr>
      </w:pPr>
    </w:p>
    <w:p w14:paraId="11994552" w14:textId="5E6578C9"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Transfer of the registered office abroad, and/or the initiation of new activities, as well as the opening or closing of branches or other similar facilities.</w:t>
      </w:r>
    </w:p>
    <w:p w14:paraId="40050653" w14:textId="77777777" w:rsidR="00210255" w:rsidRPr="0036571B" w:rsidRDefault="00210255" w:rsidP="009C06AF">
      <w:pPr>
        <w:ind w:left="284"/>
        <w:jc w:val="both"/>
        <w:rPr>
          <w:rFonts w:ascii="Times New Roman" w:hAnsi="Times New Roman"/>
          <w:szCs w:val="24"/>
        </w:rPr>
      </w:pPr>
    </w:p>
    <w:p w14:paraId="1BD06616" w14:textId="21C43800"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Summons </w:t>
      </w:r>
      <w:r w:rsidR="00AD4F7D" w:rsidRPr="0036571B">
        <w:rPr>
          <w:rFonts w:ascii="Times New Roman" w:hAnsi="Times New Roman"/>
          <w:szCs w:val="24"/>
        </w:rPr>
        <w:t xml:space="preserve">to </w:t>
      </w:r>
      <w:r w:rsidRPr="0036571B">
        <w:rPr>
          <w:rFonts w:ascii="Times New Roman" w:hAnsi="Times New Roman"/>
          <w:szCs w:val="24"/>
        </w:rPr>
        <w:t>shareholders' assembly meetings or equivalent bodies, and the decisions adopted by said bodies.</w:t>
      </w:r>
    </w:p>
    <w:p w14:paraId="24E91BDB" w14:textId="77777777" w:rsidR="00210255" w:rsidRPr="0036571B" w:rsidRDefault="00210255" w:rsidP="009C06AF">
      <w:pPr>
        <w:ind w:left="284"/>
        <w:jc w:val="both"/>
        <w:rPr>
          <w:rFonts w:ascii="Times New Roman" w:hAnsi="Times New Roman"/>
          <w:szCs w:val="24"/>
        </w:rPr>
      </w:pPr>
    </w:p>
    <w:p w14:paraId="1DDE6D70"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Significant changes in the composition of assets.</w:t>
      </w:r>
    </w:p>
    <w:p w14:paraId="79192319" w14:textId="77777777" w:rsidR="00210255" w:rsidRPr="0036571B" w:rsidRDefault="00210255" w:rsidP="009C06AF">
      <w:pPr>
        <w:ind w:left="284"/>
        <w:jc w:val="both"/>
        <w:rPr>
          <w:rFonts w:ascii="Times New Roman" w:hAnsi="Times New Roman"/>
          <w:szCs w:val="24"/>
        </w:rPr>
      </w:pPr>
    </w:p>
    <w:p w14:paraId="546465E0"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Significant changes in the composition of equity.</w:t>
      </w:r>
    </w:p>
    <w:p w14:paraId="2AA51C84" w14:textId="77777777" w:rsidR="00210255" w:rsidRPr="0036571B" w:rsidRDefault="00210255" w:rsidP="009C06AF">
      <w:pPr>
        <w:ind w:left="284"/>
        <w:jc w:val="both"/>
        <w:rPr>
          <w:rFonts w:ascii="Times New Roman" w:hAnsi="Times New Roman"/>
          <w:szCs w:val="24"/>
        </w:rPr>
      </w:pPr>
    </w:p>
    <w:p w14:paraId="1B43BB23"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Restructuring of liabilities.</w:t>
      </w:r>
    </w:p>
    <w:p w14:paraId="106EF6A0" w14:textId="77777777" w:rsidR="00210255" w:rsidRPr="0036571B" w:rsidRDefault="00210255" w:rsidP="009C06AF">
      <w:pPr>
        <w:ind w:left="284"/>
        <w:jc w:val="both"/>
        <w:rPr>
          <w:rFonts w:ascii="Times New Roman" w:hAnsi="Times New Roman"/>
          <w:szCs w:val="24"/>
        </w:rPr>
      </w:pPr>
    </w:p>
    <w:p w14:paraId="0BF8017D"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Modification of the figures contained in the financial statements previously transmitted to </w:t>
      </w:r>
      <w:r w:rsidRPr="0036571B">
        <w:rPr>
          <w:rFonts w:ascii="Times New Roman" w:hAnsi="Times New Roman"/>
          <w:b/>
          <w:bCs/>
          <w:szCs w:val="24"/>
        </w:rPr>
        <w:t>THE STOCK EXCHANGE</w:t>
      </w:r>
      <w:r w:rsidRPr="0036571B">
        <w:rPr>
          <w:rFonts w:ascii="Times New Roman" w:hAnsi="Times New Roman"/>
          <w:szCs w:val="24"/>
        </w:rPr>
        <w:t>.</w:t>
      </w:r>
    </w:p>
    <w:p w14:paraId="445DD614" w14:textId="77777777" w:rsidR="00210255" w:rsidRPr="0036571B" w:rsidRDefault="00210255" w:rsidP="009C06AF">
      <w:pPr>
        <w:ind w:left="284"/>
        <w:jc w:val="both"/>
        <w:rPr>
          <w:rFonts w:ascii="Times New Roman" w:hAnsi="Times New Roman"/>
          <w:szCs w:val="24"/>
        </w:rPr>
      </w:pPr>
    </w:p>
    <w:p w14:paraId="5EEA838C" w14:textId="44F5B2DB"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Changes in the corporate purpose of </w:t>
      </w:r>
      <w:r w:rsidRPr="0036571B">
        <w:rPr>
          <w:rFonts w:ascii="Times New Roman" w:hAnsi="Times New Roman"/>
          <w:b/>
          <w:bCs/>
          <w:szCs w:val="24"/>
        </w:rPr>
        <w:t>THE ISSUER</w:t>
      </w:r>
      <w:r w:rsidRPr="0036571B">
        <w:rPr>
          <w:rFonts w:ascii="Times New Roman" w:hAnsi="Times New Roman"/>
          <w:szCs w:val="24"/>
        </w:rPr>
        <w:t xml:space="preserve">, </w:t>
      </w:r>
      <w:r w:rsidR="00AD4F7D" w:rsidRPr="0036571B">
        <w:rPr>
          <w:rFonts w:ascii="Times New Roman" w:hAnsi="Times New Roman"/>
          <w:szCs w:val="24"/>
        </w:rPr>
        <w:t>of</w:t>
      </w:r>
      <w:r w:rsidRPr="0036571B">
        <w:rPr>
          <w:rFonts w:ascii="Times New Roman" w:hAnsi="Times New Roman"/>
          <w:szCs w:val="24"/>
        </w:rPr>
        <w:t xml:space="preserve"> its main activity</w:t>
      </w:r>
      <w:r w:rsidR="00AD4F7D" w:rsidRPr="0036571B">
        <w:rPr>
          <w:rFonts w:ascii="Times New Roman" w:hAnsi="Times New Roman"/>
          <w:szCs w:val="24"/>
        </w:rPr>
        <w:t>,</w:t>
      </w:r>
      <w:r w:rsidRPr="0036571B">
        <w:rPr>
          <w:rFonts w:ascii="Times New Roman" w:hAnsi="Times New Roman"/>
          <w:szCs w:val="24"/>
        </w:rPr>
        <w:t xml:space="preserve"> or of the terms of the company's duration, as well as acquisitions or sales of shares in businesses in the same line of business or industry or in other sectors.</w:t>
      </w:r>
    </w:p>
    <w:p w14:paraId="65C57A3C" w14:textId="77777777" w:rsidR="00210255" w:rsidRPr="0036571B" w:rsidRDefault="00210255" w:rsidP="009C06AF">
      <w:pPr>
        <w:ind w:left="284"/>
        <w:jc w:val="both"/>
        <w:rPr>
          <w:rFonts w:ascii="Times New Roman" w:hAnsi="Times New Roman"/>
          <w:szCs w:val="24"/>
        </w:rPr>
      </w:pPr>
    </w:p>
    <w:p w14:paraId="63EF2A9C" w14:textId="77777777"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Labor situations that compromise the continuation of </w:t>
      </w:r>
      <w:r w:rsidRPr="0036571B">
        <w:rPr>
          <w:rFonts w:ascii="Times New Roman" w:hAnsi="Times New Roman"/>
          <w:b/>
          <w:bCs/>
          <w:szCs w:val="24"/>
        </w:rPr>
        <w:t>THE ISSUER's</w:t>
      </w:r>
      <w:r w:rsidRPr="0036571B">
        <w:rPr>
          <w:rFonts w:ascii="Times New Roman" w:hAnsi="Times New Roman"/>
          <w:szCs w:val="24"/>
        </w:rPr>
        <w:t xml:space="preserve"> activities or materially affect the liabilities which derive from it.</w:t>
      </w:r>
    </w:p>
    <w:p w14:paraId="69428234" w14:textId="77777777" w:rsidR="00210255" w:rsidRPr="0036571B" w:rsidRDefault="00210255" w:rsidP="009C06AF">
      <w:pPr>
        <w:ind w:left="284"/>
        <w:jc w:val="both"/>
        <w:rPr>
          <w:rFonts w:ascii="Times New Roman" w:hAnsi="Times New Roman"/>
          <w:szCs w:val="24"/>
        </w:rPr>
      </w:pPr>
    </w:p>
    <w:p w14:paraId="3789F56F" w14:textId="1A7EFA45"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Breach of </w:t>
      </w:r>
      <w:r w:rsidR="00AD4F7D" w:rsidRPr="0036571B">
        <w:rPr>
          <w:rFonts w:ascii="Times New Roman" w:hAnsi="Times New Roman"/>
          <w:szCs w:val="24"/>
        </w:rPr>
        <w:t xml:space="preserve">the </w:t>
      </w:r>
      <w:r w:rsidRPr="0036571B">
        <w:rPr>
          <w:rFonts w:ascii="Times New Roman" w:hAnsi="Times New Roman"/>
          <w:szCs w:val="24"/>
        </w:rPr>
        <w:t xml:space="preserve">obligations represented in securities, and </w:t>
      </w:r>
      <w:r w:rsidR="00D86740" w:rsidRPr="0036571B">
        <w:rPr>
          <w:rFonts w:ascii="Times New Roman" w:hAnsi="Times New Roman"/>
          <w:szCs w:val="24"/>
        </w:rPr>
        <w:t>of a</w:t>
      </w:r>
      <w:r w:rsidRPr="0036571B">
        <w:rPr>
          <w:rFonts w:ascii="Times New Roman" w:hAnsi="Times New Roman"/>
          <w:szCs w:val="24"/>
        </w:rPr>
        <w:t>ny other breach of an obligation to pay a sum of money.</w:t>
      </w:r>
    </w:p>
    <w:p w14:paraId="4299766B" w14:textId="77777777" w:rsidR="00210255" w:rsidRPr="0036571B" w:rsidRDefault="00210255" w:rsidP="009C06AF">
      <w:pPr>
        <w:ind w:left="284"/>
        <w:jc w:val="both"/>
        <w:rPr>
          <w:rFonts w:ascii="Times New Roman" w:hAnsi="Times New Roman"/>
          <w:szCs w:val="24"/>
        </w:rPr>
      </w:pPr>
    </w:p>
    <w:p w14:paraId="1460D192" w14:textId="2FA9A2CB" w:rsidR="00210255"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Initiation of relevant judicial processes by </w:t>
      </w:r>
      <w:r w:rsidRPr="0036571B">
        <w:rPr>
          <w:rFonts w:ascii="Times New Roman" w:hAnsi="Times New Roman"/>
          <w:b/>
          <w:bCs/>
          <w:szCs w:val="24"/>
        </w:rPr>
        <w:t>THE ISSUER</w:t>
      </w:r>
      <w:r w:rsidRPr="0036571B">
        <w:rPr>
          <w:rFonts w:ascii="Times New Roman" w:hAnsi="Times New Roman"/>
          <w:szCs w:val="24"/>
        </w:rPr>
        <w:t xml:space="preserve"> or against it, and the orders that </w:t>
      </w:r>
      <w:r w:rsidR="00BF04F4" w:rsidRPr="0036571B">
        <w:rPr>
          <w:rFonts w:ascii="Times New Roman" w:hAnsi="Times New Roman"/>
          <w:szCs w:val="24"/>
        </w:rPr>
        <w:t xml:space="preserve">may </w:t>
      </w:r>
      <w:r w:rsidR="00022457" w:rsidRPr="0036571B">
        <w:rPr>
          <w:rFonts w:ascii="Times New Roman" w:hAnsi="Times New Roman"/>
          <w:szCs w:val="24"/>
        </w:rPr>
        <w:t xml:space="preserve">as a result </w:t>
      </w:r>
      <w:r w:rsidR="00BF04F4" w:rsidRPr="0036571B">
        <w:rPr>
          <w:rFonts w:ascii="Times New Roman" w:hAnsi="Times New Roman"/>
          <w:szCs w:val="24"/>
        </w:rPr>
        <w:t xml:space="preserve">be </w:t>
      </w:r>
      <w:r w:rsidRPr="0036571B">
        <w:rPr>
          <w:rFonts w:ascii="Times New Roman" w:hAnsi="Times New Roman"/>
          <w:szCs w:val="24"/>
        </w:rPr>
        <w:t xml:space="preserve">issued and </w:t>
      </w:r>
      <w:r w:rsidR="00D86740" w:rsidRPr="0036571B">
        <w:rPr>
          <w:rFonts w:ascii="Times New Roman" w:hAnsi="Times New Roman"/>
          <w:szCs w:val="24"/>
        </w:rPr>
        <w:t xml:space="preserve">could </w:t>
      </w:r>
      <w:r w:rsidRPr="0036571B">
        <w:rPr>
          <w:rFonts w:ascii="Times New Roman" w:hAnsi="Times New Roman"/>
          <w:szCs w:val="24"/>
        </w:rPr>
        <w:t>significantly affect it.</w:t>
      </w:r>
    </w:p>
    <w:p w14:paraId="61549AB0" w14:textId="77777777" w:rsidR="00210255" w:rsidRPr="0036571B" w:rsidRDefault="00210255" w:rsidP="009C06AF">
      <w:pPr>
        <w:ind w:left="284"/>
        <w:jc w:val="both"/>
        <w:rPr>
          <w:rFonts w:ascii="Times New Roman" w:hAnsi="Times New Roman"/>
          <w:szCs w:val="24"/>
        </w:rPr>
      </w:pPr>
    </w:p>
    <w:p w14:paraId="1D0840F6" w14:textId="352203C0" w:rsidR="00925672" w:rsidRPr="0036571B" w:rsidRDefault="00210255" w:rsidP="009C06AF">
      <w:pPr>
        <w:ind w:left="284"/>
        <w:jc w:val="both"/>
        <w:rPr>
          <w:rFonts w:ascii="Times New Roman" w:hAnsi="Times New Roman"/>
          <w:szCs w:val="24"/>
        </w:rPr>
      </w:pPr>
      <w:r w:rsidRPr="0036571B">
        <w:rPr>
          <w:rFonts w:ascii="Times New Roman" w:hAnsi="Times New Roman"/>
          <w:szCs w:val="24"/>
        </w:rPr>
        <w:t xml:space="preserve">• Sanctions imposed on </w:t>
      </w:r>
      <w:r w:rsidRPr="0036571B">
        <w:rPr>
          <w:rFonts w:ascii="Times New Roman" w:hAnsi="Times New Roman"/>
          <w:b/>
          <w:bCs/>
          <w:szCs w:val="24"/>
        </w:rPr>
        <w:t>THE ISSUER</w:t>
      </w:r>
      <w:r w:rsidRPr="0036571B">
        <w:rPr>
          <w:rFonts w:ascii="Times New Roman" w:hAnsi="Times New Roman"/>
          <w:szCs w:val="24"/>
        </w:rPr>
        <w:t xml:space="preserve"> by the </w:t>
      </w:r>
      <w:r w:rsidR="0036571B" w:rsidRPr="0036571B">
        <w:rPr>
          <w:rFonts w:ascii="Times New Roman" w:hAnsi="Times New Roman"/>
          <w:bCs/>
          <w:szCs w:val="24"/>
        </w:rPr>
        <w:t xml:space="preserve">Superintendence of the Securities Market </w:t>
      </w:r>
      <w:r w:rsidRPr="0036571B">
        <w:rPr>
          <w:rFonts w:ascii="Times New Roman" w:hAnsi="Times New Roman"/>
          <w:szCs w:val="24"/>
        </w:rPr>
        <w:t>for breaches of the regulations that regulate the registration and sending of information in respect of the securities registered with the above-noted entity, and significant sanctions imposed by other Panamanian administrative authorities.</w:t>
      </w:r>
    </w:p>
    <w:p w14:paraId="4D8B11B9" w14:textId="77777777" w:rsidR="009C06AF" w:rsidRPr="0036571B" w:rsidRDefault="009C06AF" w:rsidP="00333AAE">
      <w:pPr>
        <w:ind w:left="284"/>
        <w:jc w:val="both"/>
        <w:rPr>
          <w:rFonts w:ascii="Times New Roman" w:hAnsi="Times New Roman"/>
          <w:szCs w:val="24"/>
        </w:rPr>
      </w:pPr>
    </w:p>
    <w:p w14:paraId="27A45467" w14:textId="2E4ED93A"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Agreements to issue, prematurely redeem, or to repurchase the </w:t>
      </w:r>
      <w:r w:rsidRPr="0036571B">
        <w:rPr>
          <w:rFonts w:ascii="Times New Roman" w:hAnsi="Times New Roman"/>
          <w:b/>
          <w:bCs/>
          <w:szCs w:val="24"/>
        </w:rPr>
        <w:t>REGISTERED SECURITIES</w:t>
      </w:r>
      <w:r w:rsidRPr="0036571B">
        <w:rPr>
          <w:rFonts w:ascii="Times New Roman" w:hAnsi="Times New Roman"/>
          <w:szCs w:val="24"/>
        </w:rPr>
        <w:t>.</w:t>
      </w:r>
    </w:p>
    <w:p w14:paraId="6646BA60" w14:textId="77777777" w:rsidR="00F701CD" w:rsidRPr="0036571B" w:rsidRDefault="00F701CD" w:rsidP="00F701CD">
      <w:pPr>
        <w:ind w:left="284"/>
        <w:jc w:val="both"/>
        <w:rPr>
          <w:rFonts w:ascii="Times New Roman" w:hAnsi="Times New Roman"/>
          <w:szCs w:val="24"/>
        </w:rPr>
      </w:pPr>
    </w:p>
    <w:p w14:paraId="4268CF3D"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The granting of any option, right, or plan for the purchase or sale of the </w:t>
      </w:r>
      <w:r w:rsidRPr="0036571B">
        <w:rPr>
          <w:rFonts w:ascii="Times New Roman" w:hAnsi="Times New Roman"/>
          <w:b/>
          <w:bCs/>
          <w:szCs w:val="24"/>
        </w:rPr>
        <w:t>REGISTERED SECURITIES</w:t>
      </w:r>
      <w:r w:rsidRPr="0036571B">
        <w:rPr>
          <w:rFonts w:ascii="Times New Roman" w:hAnsi="Times New Roman"/>
          <w:szCs w:val="24"/>
        </w:rPr>
        <w:t>.</w:t>
      </w:r>
    </w:p>
    <w:p w14:paraId="49E3333F" w14:textId="77777777" w:rsidR="00F701CD" w:rsidRPr="0036571B" w:rsidRDefault="00F701CD" w:rsidP="00F701CD">
      <w:pPr>
        <w:ind w:left="284"/>
        <w:jc w:val="both"/>
        <w:rPr>
          <w:rFonts w:ascii="Times New Roman" w:hAnsi="Times New Roman"/>
          <w:szCs w:val="24"/>
        </w:rPr>
      </w:pPr>
    </w:p>
    <w:p w14:paraId="2C31DACB" w14:textId="1209CEBF"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All types of investment that may have a significant impact on </w:t>
      </w:r>
      <w:r w:rsidRPr="0036571B">
        <w:rPr>
          <w:rFonts w:ascii="Times New Roman" w:hAnsi="Times New Roman"/>
          <w:b/>
          <w:bCs/>
          <w:szCs w:val="24"/>
        </w:rPr>
        <w:t>THE ISSUER's</w:t>
      </w:r>
      <w:r w:rsidRPr="0036571B">
        <w:rPr>
          <w:rFonts w:ascii="Times New Roman" w:hAnsi="Times New Roman"/>
          <w:szCs w:val="24"/>
        </w:rPr>
        <w:t xml:space="preserve"> financial situation, or if they are impacted, affecting the total value of </w:t>
      </w:r>
      <w:r w:rsidR="00D86740" w:rsidRPr="0036571B">
        <w:rPr>
          <w:rFonts w:ascii="Times New Roman" w:hAnsi="Times New Roman"/>
          <w:szCs w:val="24"/>
        </w:rPr>
        <w:t xml:space="preserve">its </w:t>
      </w:r>
      <w:r w:rsidRPr="0036571B">
        <w:rPr>
          <w:rFonts w:ascii="Times New Roman" w:hAnsi="Times New Roman"/>
          <w:szCs w:val="24"/>
        </w:rPr>
        <w:t>assets by more than 25%.</w:t>
      </w:r>
    </w:p>
    <w:p w14:paraId="0FA36E99" w14:textId="77777777" w:rsidR="00F701CD" w:rsidRPr="0036571B" w:rsidRDefault="00F701CD" w:rsidP="00F701CD">
      <w:pPr>
        <w:ind w:left="284"/>
        <w:jc w:val="both"/>
        <w:rPr>
          <w:rFonts w:ascii="Times New Roman" w:hAnsi="Times New Roman"/>
          <w:szCs w:val="24"/>
        </w:rPr>
      </w:pPr>
    </w:p>
    <w:p w14:paraId="0BD696B0" w14:textId="28A63AC4"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Change of name or reorganization </w:t>
      </w:r>
      <w:r w:rsidR="00333AAE" w:rsidRPr="0036571B">
        <w:rPr>
          <w:rFonts w:ascii="Times New Roman" w:hAnsi="Times New Roman"/>
          <w:szCs w:val="24"/>
        </w:rPr>
        <w:t xml:space="preserve">of </w:t>
      </w:r>
      <w:r w:rsidRPr="0036571B">
        <w:rPr>
          <w:rFonts w:ascii="Times New Roman" w:hAnsi="Times New Roman"/>
          <w:b/>
          <w:bCs/>
          <w:szCs w:val="24"/>
        </w:rPr>
        <w:t>THE ISSUER</w:t>
      </w:r>
      <w:r w:rsidRPr="0036571B">
        <w:rPr>
          <w:rFonts w:ascii="Times New Roman" w:hAnsi="Times New Roman"/>
          <w:szCs w:val="24"/>
        </w:rPr>
        <w:t>'s</w:t>
      </w:r>
      <w:r w:rsidRPr="0036571B">
        <w:rPr>
          <w:rFonts w:ascii="Times New Roman" w:hAnsi="Times New Roman"/>
          <w:b/>
          <w:bCs/>
          <w:szCs w:val="24"/>
        </w:rPr>
        <w:t xml:space="preserve"> </w:t>
      </w:r>
      <w:r w:rsidRPr="0036571B">
        <w:rPr>
          <w:rFonts w:ascii="Times New Roman" w:hAnsi="Times New Roman"/>
          <w:szCs w:val="24"/>
        </w:rPr>
        <w:t>capital.</w:t>
      </w:r>
    </w:p>
    <w:p w14:paraId="425F8CC5" w14:textId="77777777" w:rsidR="00F701CD" w:rsidRPr="0036571B" w:rsidRDefault="00F701CD" w:rsidP="00F701CD">
      <w:pPr>
        <w:ind w:left="284"/>
        <w:jc w:val="both"/>
        <w:rPr>
          <w:rFonts w:ascii="Times New Roman" w:hAnsi="Times New Roman"/>
          <w:szCs w:val="24"/>
        </w:rPr>
      </w:pPr>
    </w:p>
    <w:p w14:paraId="66A82932"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Changes in the control of </w:t>
      </w:r>
      <w:r w:rsidRPr="0036571B">
        <w:rPr>
          <w:rFonts w:ascii="Times New Roman" w:hAnsi="Times New Roman"/>
          <w:b/>
          <w:bCs/>
          <w:szCs w:val="24"/>
        </w:rPr>
        <w:t>THE ISSUER</w:t>
      </w:r>
      <w:r w:rsidRPr="0036571B">
        <w:rPr>
          <w:rFonts w:ascii="Times New Roman" w:hAnsi="Times New Roman"/>
          <w:szCs w:val="24"/>
        </w:rPr>
        <w:t>.</w:t>
      </w:r>
    </w:p>
    <w:p w14:paraId="5C4155E1" w14:textId="77777777" w:rsidR="00F701CD" w:rsidRPr="0036571B" w:rsidRDefault="00F701CD" w:rsidP="00F701CD">
      <w:pPr>
        <w:ind w:left="284"/>
        <w:jc w:val="both"/>
        <w:rPr>
          <w:rFonts w:ascii="Times New Roman" w:hAnsi="Times New Roman"/>
          <w:szCs w:val="24"/>
        </w:rPr>
      </w:pPr>
    </w:p>
    <w:p w14:paraId="51887619" w14:textId="0056F224"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Changes in </w:t>
      </w:r>
      <w:r w:rsidRPr="0036571B">
        <w:rPr>
          <w:rFonts w:ascii="Times New Roman" w:hAnsi="Times New Roman"/>
          <w:b/>
          <w:bCs/>
          <w:szCs w:val="24"/>
        </w:rPr>
        <w:t>THE ISSUER</w:t>
      </w:r>
      <w:r w:rsidRPr="0036571B">
        <w:rPr>
          <w:rFonts w:ascii="Times New Roman" w:hAnsi="Times New Roman"/>
          <w:szCs w:val="24"/>
        </w:rPr>
        <w:t>'s business, or the introduction to the market of new products or services, licenses or operating permits granted or their cancellation, discoveries</w:t>
      </w:r>
      <w:r w:rsidR="00AC3878" w:rsidRPr="0036571B">
        <w:rPr>
          <w:rFonts w:ascii="Times New Roman" w:hAnsi="Times New Roman"/>
          <w:szCs w:val="24"/>
        </w:rPr>
        <w:t>,</w:t>
      </w:r>
      <w:r w:rsidRPr="0036571B">
        <w:rPr>
          <w:rFonts w:ascii="Times New Roman" w:hAnsi="Times New Roman"/>
          <w:szCs w:val="24"/>
        </w:rPr>
        <w:t xml:space="preserve"> and other developments, when the </w:t>
      </w:r>
      <w:r w:rsidR="00AC3878" w:rsidRPr="0036571B">
        <w:rPr>
          <w:rFonts w:ascii="Times New Roman" w:hAnsi="Times New Roman"/>
          <w:szCs w:val="24"/>
        </w:rPr>
        <w:t>above-noted</w:t>
      </w:r>
      <w:r w:rsidRPr="0036571B">
        <w:rPr>
          <w:rFonts w:ascii="Times New Roman" w:hAnsi="Times New Roman"/>
          <w:szCs w:val="24"/>
        </w:rPr>
        <w:t xml:space="preserve"> elements in any way affect the </w:t>
      </w:r>
      <w:r w:rsidRPr="0036571B">
        <w:rPr>
          <w:rFonts w:ascii="Times New Roman" w:hAnsi="Times New Roman"/>
          <w:b/>
          <w:bCs/>
          <w:szCs w:val="24"/>
        </w:rPr>
        <w:t>REGISTERED SECURITIES</w:t>
      </w:r>
      <w:r w:rsidRPr="0036571B">
        <w:rPr>
          <w:rFonts w:ascii="Times New Roman" w:hAnsi="Times New Roman"/>
          <w:szCs w:val="24"/>
        </w:rPr>
        <w:t>.</w:t>
      </w:r>
    </w:p>
    <w:p w14:paraId="7B27835B" w14:textId="77777777" w:rsidR="00F701CD" w:rsidRPr="0036571B" w:rsidRDefault="00F701CD" w:rsidP="00F701CD">
      <w:pPr>
        <w:ind w:left="284"/>
        <w:jc w:val="both"/>
        <w:rPr>
          <w:rFonts w:ascii="Times New Roman" w:hAnsi="Times New Roman"/>
          <w:szCs w:val="24"/>
        </w:rPr>
      </w:pPr>
    </w:p>
    <w:p w14:paraId="35E737F0"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Disposing, mortgaging, pledging or otherwise encumbering its assets, the amount of which is equal to or greater than 20% of </w:t>
      </w:r>
      <w:r w:rsidRPr="0036571B">
        <w:rPr>
          <w:rFonts w:ascii="Times New Roman" w:hAnsi="Times New Roman"/>
          <w:b/>
          <w:bCs/>
          <w:szCs w:val="24"/>
        </w:rPr>
        <w:t>THE ISSUER</w:t>
      </w:r>
      <w:r w:rsidRPr="0036571B">
        <w:rPr>
          <w:rFonts w:ascii="Times New Roman" w:hAnsi="Times New Roman"/>
          <w:szCs w:val="24"/>
        </w:rPr>
        <w:t>'s</w:t>
      </w:r>
      <w:r w:rsidRPr="0036571B">
        <w:rPr>
          <w:rFonts w:ascii="Times New Roman" w:hAnsi="Times New Roman"/>
          <w:b/>
          <w:bCs/>
          <w:szCs w:val="24"/>
        </w:rPr>
        <w:t xml:space="preserve"> </w:t>
      </w:r>
      <w:r w:rsidRPr="0036571B">
        <w:rPr>
          <w:rFonts w:ascii="Times New Roman" w:hAnsi="Times New Roman"/>
          <w:szCs w:val="24"/>
        </w:rPr>
        <w:t>net worth.</w:t>
      </w:r>
    </w:p>
    <w:p w14:paraId="0259D206" w14:textId="77777777" w:rsidR="00F701CD" w:rsidRPr="0036571B" w:rsidRDefault="00F701CD" w:rsidP="00F701CD">
      <w:pPr>
        <w:ind w:left="284"/>
        <w:jc w:val="both"/>
        <w:rPr>
          <w:rFonts w:ascii="Times New Roman" w:hAnsi="Times New Roman"/>
          <w:szCs w:val="24"/>
        </w:rPr>
      </w:pPr>
    </w:p>
    <w:p w14:paraId="4ADAEFDE" w14:textId="258A29AE"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New guarantees constituted </w:t>
      </w:r>
      <w:r w:rsidR="00333AAE" w:rsidRPr="0036571B">
        <w:rPr>
          <w:rFonts w:ascii="Times New Roman" w:hAnsi="Times New Roman"/>
          <w:szCs w:val="24"/>
        </w:rPr>
        <w:t>based on</w:t>
      </w:r>
      <w:r w:rsidRPr="0036571B">
        <w:rPr>
          <w:rFonts w:ascii="Times New Roman" w:hAnsi="Times New Roman"/>
          <w:szCs w:val="24"/>
        </w:rPr>
        <w:t xml:space="preserve"> </w:t>
      </w:r>
      <w:r w:rsidRPr="0036571B">
        <w:rPr>
          <w:rFonts w:ascii="Times New Roman" w:hAnsi="Times New Roman"/>
          <w:b/>
          <w:bCs/>
          <w:szCs w:val="24"/>
        </w:rPr>
        <w:t>THE ISSUER</w:t>
      </w:r>
      <w:r w:rsidRPr="0036571B">
        <w:rPr>
          <w:rFonts w:ascii="Times New Roman" w:hAnsi="Times New Roman"/>
          <w:szCs w:val="24"/>
        </w:rPr>
        <w:t>'s</w:t>
      </w:r>
      <w:r w:rsidRPr="0036571B">
        <w:rPr>
          <w:rFonts w:ascii="Times New Roman" w:hAnsi="Times New Roman"/>
          <w:b/>
          <w:bCs/>
          <w:szCs w:val="24"/>
        </w:rPr>
        <w:t xml:space="preserve"> </w:t>
      </w:r>
      <w:r w:rsidRPr="0036571B">
        <w:rPr>
          <w:rFonts w:ascii="Times New Roman" w:hAnsi="Times New Roman"/>
          <w:szCs w:val="24"/>
        </w:rPr>
        <w:t xml:space="preserve">assets, or the granting of loans, guarantees, bonds and other guarantees in favor of third parties, whose amount is equal to or greater than 20% of the paid-in capital of </w:t>
      </w:r>
      <w:r w:rsidRPr="0036571B">
        <w:rPr>
          <w:rFonts w:ascii="Times New Roman" w:hAnsi="Times New Roman"/>
          <w:b/>
          <w:bCs/>
          <w:szCs w:val="24"/>
        </w:rPr>
        <w:t>THE ISSUER</w:t>
      </w:r>
      <w:r w:rsidRPr="0036571B">
        <w:rPr>
          <w:rFonts w:ascii="Times New Roman" w:hAnsi="Times New Roman"/>
          <w:szCs w:val="24"/>
        </w:rPr>
        <w:t>.</w:t>
      </w:r>
    </w:p>
    <w:p w14:paraId="4C3100A0" w14:textId="77777777" w:rsidR="00F701CD" w:rsidRPr="0036571B" w:rsidRDefault="00F701CD" w:rsidP="00F701CD">
      <w:pPr>
        <w:ind w:left="284"/>
        <w:jc w:val="both"/>
        <w:rPr>
          <w:rFonts w:ascii="Times New Roman" w:hAnsi="Times New Roman"/>
          <w:szCs w:val="24"/>
        </w:rPr>
      </w:pPr>
    </w:p>
    <w:p w14:paraId="0EF1D6F7"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Changes in the Payment, Registration and Transfer Agent of the securities.</w:t>
      </w:r>
    </w:p>
    <w:p w14:paraId="6ED0773A" w14:textId="77777777" w:rsidR="00F701CD" w:rsidRPr="0036571B" w:rsidRDefault="00F701CD" w:rsidP="00F701CD">
      <w:pPr>
        <w:ind w:left="284"/>
        <w:jc w:val="both"/>
        <w:rPr>
          <w:rFonts w:ascii="Times New Roman" w:hAnsi="Times New Roman"/>
          <w:szCs w:val="24"/>
        </w:rPr>
      </w:pPr>
    </w:p>
    <w:p w14:paraId="4E7AE06F" w14:textId="4EDB3D02"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Declaration of dividends in cash, in shares</w:t>
      </w:r>
      <w:r w:rsidR="00333AAE" w:rsidRPr="0036571B">
        <w:rPr>
          <w:rFonts w:ascii="Times New Roman" w:hAnsi="Times New Roman"/>
          <w:szCs w:val="24"/>
        </w:rPr>
        <w:t>,</w:t>
      </w:r>
      <w:r w:rsidRPr="0036571B">
        <w:rPr>
          <w:rFonts w:ascii="Times New Roman" w:hAnsi="Times New Roman"/>
          <w:szCs w:val="24"/>
        </w:rPr>
        <w:t xml:space="preserve"> or in kind on the registered shares.</w:t>
      </w:r>
    </w:p>
    <w:p w14:paraId="5B00DF9C" w14:textId="77777777" w:rsidR="00F701CD" w:rsidRPr="0036571B" w:rsidRDefault="00F701CD" w:rsidP="00F701CD">
      <w:pPr>
        <w:ind w:left="284"/>
        <w:jc w:val="both"/>
        <w:rPr>
          <w:rFonts w:ascii="Times New Roman" w:hAnsi="Times New Roman"/>
          <w:szCs w:val="24"/>
        </w:rPr>
      </w:pPr>
    </w:p>
    <w:p w14:paraId="4B8F42FB"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Changes in accounting policies.</w:t>
      </w:r>
    </w:p>
    <w:p w14:paraId="520972D2" w14:textId="77777777" w:rsidR="00F701CD" w:rsidRPr="0036571B" w:rsidRDefault="00F701CD" w:rsidP="00F701CD">
      <w:pPr>
        <w:ind w:left="284"/>
        <w:jc w:val="both"/>
        <w:rPr>
          <w:rFonts w:ascii="Times New Roman" w:hAnsi="Times New Roman"/>
          <w:szCs w:val="24"/>
        </w:rPr>
      </w:pPr>
    </w:p>
    <w:p w14:paraId="4F86C1BF"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Facts and situations that may affect </w:t>
      </w:r>
      <w:r w:rsidRPr="0036571B">
        <w:rPr>
          <w:rFonts w:ascii="Times New Roman" w:hAnsi="Times New Roman"/>
          <w:b/>
          <w:bCs/>
          <w:szCs w:val="24"/>
        </w:rPr>
        <w:t>THE ISSUER</w:t>
      </w:r>
      <w:r w:rsidRPr="0036571B">
        <w:rPr>
          <w:rFonts w:ascii="Times New Roman" w:hAnsi="Times New Roman"/>
          <w:szCs w:val="24"/>
        </w:rPr>
        <w:t>'s</w:t>
      </w:r>
      <w:r w:rsidRPr="0036571B">
        <w:rPr>
          <w:rFonts w:ascii="Times New Roman" w:hAnsi="Times New Roman"/>
          <w:b/>
          <w:bCs/>
          <w:szCs w:val="24"/>
        </w:rPr>
        <w:t xml:space="preserve"> </w:t>
      </w:r>
      <w:r w:rsidRPr="0036571B">
        <w:rPr>
          <w:rFonts w:ascii="Times New Roman" w:hAnsi="Times New Roman"/>
          <w:szCs w:val="24"/>
        </w:rPr>
        <w:t>securitized assets, its cash flow, the base vehicle of the securitization process and the securities issued.</w:t>
      </w:r>
    </w:p>
    <w:p w14:paraId="7FC3A5F5" w14:textId="77777777" w:rsidR="00F701CD" w:rsidRPr="0036571B" w:rsidRDefault="00F701CD" w:rsidP="00F701CD">
      <w:pPr>
        <w:ind w:left="284"/>
        <w:jc w:val="both"/>
        <w:rPr>
          <w:rFonts w:ascii="Times New Roman" w:hAnsi="Times New Roman"/>
          <w:szCs w:val="24"/>
        </w:rPr>
      </w:pPr>
    </w:p>
    <w:p w14:paraId="0FC2A596"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xml:space="preserve">• In the case of fixed income issues with variable interest rates, the Payment, Registration and Transfer Agent, or, otherwise, </w:t>
      </w:r>
      <w:r w:rsidRPr="0036571B">
        <w:rPr>
          <w:rFonts w:ascii="Times New Roman" w:hAnsi="Times New Roman"/>
          <w:b/>
          <w:bCs/>
          <w:szCs w:val="24"/>
        </w:rPr>
        <w:t>THE ISSUER</w:t>
      </w:r>
      <w:r w:rsidRPr="0036571B">
        <w:rPr>
          <w:rFonts w:ascii="Times New Roman" w:hAnsi="Times New Roman"/>
          <w:szCs w:val="24"/>
        </w:rPr>
        <w:t xml:space="preserve">, must notify </w:t>
      </w:r>
      <w:r w:rsidRPr="0036571B">
        <w:rPr>
          <w:rFonts w:ascii="Times New Roman" w:hAnsi="Times New Roman"/>
          <w:b/>
          <w:bCs/>
          <w:szCs w:val="24"/>
        </w:rPr>
        <w:t>THE STOCK EXCHANGE</w:t>
      </w:r>
      <w:r w:rsidRPr="0036571B">
        <w:rPr>
          <w:rFonts w:ascii="Times New Roman" w:hAnsi="Times New Roman"/>
          <w:szCs w:val="24"/>
        </w:rPr>
        <w:t xml:space="preserve"> within three business days following the date on which the interest rate for the payment period is established.</w:t>
      </w:r>
    </w:p>
    <w:p w14:paraId="39572F74" w14:textId="77777777" w:rsidR="00F701CD" w:rsidRPr="0036571B" w:rsidRDefault="00F701CD" w:rsidP="00F701CD">
      <w:pPr>
        <w:ind w:left="284"/>
        <w:jc w:val="both"/>
        <w:rPr>
          <w:rFonts w:ascii="Times New Roman" w:hAnsi="Times New Roman"/>
          <w:szCs w:val="24"/>
        </w:rPr>
      </w:pPr>
    </w:p>
    <w:p w14:paraId="60C44550" w14:textId="77777777" w:rsidR="00F701CD" w:rsidRPr="0036571B" w:rsidRDefault="00F701CD" w:rsidP="00F701CD">
      <w:pPr>
        <w:ind w:left="284"/>
        <w:jc w:val="both"/>
        <w:rPr>
          <w:rFonts w:ascii="Times New Roman" w:hAnsi="Times New Roman"/>
          <w:szCs w:val="24"/>
        </w:rPr>
      </w:pPr>
      <w:r w:rsidRPr="0036571B">
        <w:rPr>
          <w:rFonts w:ascii="Times New Roman" w:hAnsi="Times New Roman"/>
          <w:szCs w:val="24"/>
        </w:rPr>
        <w:t>• Changes of external auditors.</w:t>
      </w:r>
    </w:p>
    <w:p w14:paraId="64A3F589" w14:textId="77777777" w:rsidR="00F701CD" w:rsidRPr="0036571B" w:rsidRDefault="00F701CD" w:rsidP="00F701CD">
      <w:pPr>
        <w:ind w:left="284"/>
        <w:jc w:val="both"/>
        <w:rPr>
          <w:rFonts w:ascii="Times New Roman" w:hAnsi="Times New Roman"/>
          <w:szCs w:val="24"/>
        </w:rPr>
      </w:pPr>
    </w:p>
    <w:p w14:paraId="48DD3FF9" w14:textId="417B6D21" w:rsidR="00F11CA0" w:rsidRPr="0036571B" w:rsidRDefault="00F701CD" w:rsidP="00F11CA0">
      <w:pPr>
        <w:ind w:left="284"/>
        <w:jc w:val="both"/>
        <w:rPr>
          <w:rFonts w:ascii="Times New Roman" w:hAnsi="Times New Roman"/>
          <w:szCs w:val="24"/>
        </w:rPr>
      </w:pPr>
      <w:r w:rsidRPr="0036571B">
        <w:rPr>
          <w:rFonts w:ascii="Times New Roman" w:hAnsi="Times New Roman"/>
          <w:szCs w:val="24"/>
        </w:rPr>
        <w:t xml:space="preserve">• </w:t>
      </w:r>
      <w:r w:rsidR="00BF04F4" w:rsidRPr="0036571B">
        <w:rPr>
          <w:rFonts w:ascii="Times New Roman" w:hAnsi="Times New Roman"/>
          <w:szCs w:val="24"/>
        </w:rPr>
        <w:t>Execution</w:t>
      </w:r>
      <w:r w:rsidRPr="0036571B">
        <w:rPr>
          <w:rFonts w:ascii="Times New Roman" w:hAnsi="Times New Roman"/>
          <w:szCs w:val="24"/>
        </w:rPr>
        <w:t xml:space="preserve"> or termination of contracts of material importance and those </w:t>
      </w:r>
      <w:r w:rsidR="0067733F" w:rsidRPr="0036571B">
        <w:rPr>
          <w:rFonts w:ascii="Times New Roman" w:hAnsi="Times New Roman"/>
          <w:szCs w:val="24"/>
        </w:rPr>
        <w:t>executed</w:t>
      </w:r>
      <w:r w:rsidRPr="0036571B">
        <w:rPr>
          <w:rFonts w:ascii="Times New Roman" w:hAnsi="Times New Roman"/>
          <w:szCs w:val="24"/>
        </w:rPr>
        <w:t xml:space="preserve"> directly or indirectly with partners, related </w:t>
      </w:r>
      <w:r w:rsidR="0067733F" w:rsidRPr="0036571B">
        <w:rPr>
          <w:rFonts w:ascii="Times New Roman" w:hAnsi="Times New Roman"/>
          <w:szCs w:val="24"/>
        </w:rPr>
        <w:t>parties,</w:t>
      </w:r>
      <w:r w:rsidRPr="0036571B">
        <w:rPr>
          <w:rFonts w:ascii="Times New Roman" w:hAnsi="Times New Roman"/>
          <w:szCs w:val="24"/>
        </w:rPr>
        <w:t xml:space="preserve"> and external auditors</w:t>
      </w:r>
      <w:r w:rsidR="00F11CA0" w:rsidRPr="0036571B">
        <w:rPr>
          <w:rFonts w:ascii="Times New Roman" w:hAnsi="Times New Roman"/>
          <w:szCs w:val="24"/>
        </w:rPr>
        <w:t>.</w:t>
      </w:r>
    </w:p>
    <w:p w14:paraId="578A8EAE" w14:textId="799092DB" w:rsidR="00F11CA0" w:rsidRPr="0036571B" w:rsidRDefault="00F11CA0" w:rsidP="00F11CA0">
      <w:pPr>
        <w:ind w:left="284"/>
        <w:jc w:val="both"/>
        <w:rPr>
          <w:rFonts w:ascii="Times New Roman" w:hAnsi="Times New Roman"/>
          <w:szCs w:val="24"/>
        </w:rPr>
      </w:pPr>
    </w:p>
    <w:p w14:paraId="40CA748B" w14:textId="5339A1D2" w:rsidR="00BB39BC" w:rsidRPr="0036571B" w:rsidRDefault="00E872C6" w:rsidP="00E872C6">
      <w:pPr>
        <w:pStyle w:val="Prrafodelista"/>
        <w:numPr>
          <w:ilvl w:val="0"/>
          <w:numId w:val="10"/>
        </w:numPr>
        <w:jc w:val="both"/>
        <w:rPr>
          <w:rFonts w:ascii="Times New Roman" w:hAnsi="Times New Roman"/>
          <w:szCs w:val="24"/>
        </w:rPr>
      </w:pPr>
      <w:r w:rsidRPr="0036571B">
        <w:rPr>
          <w:rFonts w:ascii="Times New Roman" w:hAnsi="Times New Roman"/>
          <w:szCs w:val="24"/>
        </w:rPr>
        <w:t>Partnership contracts: Strategic alliances, joint ventures, and others</w:t>
      </w:r>
      <w:r w:rsidR="0062269B" w:rsidRPr="0036571B">
        <w:rPr>
          <w:rFonts w:ascii="Times New Roman" w:hAnsi="Times New Roman"/>
          <w:szCs w:val="24"/>
        </w:rPr>
        <w:t>.</w:t>
      </w:r>
    </w:p>
    <w:p w14:paraId="31E5C227" w14:textId="77777777" w:rsidR="00BB39BC" w:rsidRPr="0036571B" w:rsidRDefault="00BB39BC" w:rsidP="00BB39BC">
      <w:pPr>
        <w:ind w:left="284"/>
        <w:jc w:val="both"/>
        <w:rPr>
          <w:rFonts w:ascii="Times New Roman" w:hAnsi="Times New Roman"/>
          <w:szCs w:val="24"/>
        </w:rPr>
      </w:pPr>
    </w:p>
    <w:p w14:paraId="56561AD9" w14:textId="33720273"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Withdrawal of any of the securities </w:t>
      </w:r>
      <w:r w:rsidRPr="0036571B">
        <w:rPr>
          <w:rFonts w:ascii="Times New Roman" w:hAnsi="Times New Roman"/>
          <w:b/>
          <w:bCs/>
          <w:szCs w:val="24"/>
        </w:rPr>
        <w:t>THE ISSUER</w:t>
      </w:r>
      <w:r w:rsidRPr="0036571B">
        <w:rPr>
          <w:rFonts w:ascii="Times New Roman" w:hAnsi="Times New Roman"/>
          <w:szCs w:val="24"/>
        </w:rPr>
        <w:t xml:space="preserve"> has registered in the Registry of the </w:t>
      </w:r>
      <w:r w:rsidR="0036571B" w:rsidRPr="0036571B">
        <w:rPr>
          <w:rFonts w:ascii="Times New Roman" w:hAnsi="Times New Roman"/>
          <w:bCs/>
          <w:szCs w:val="24"/>
        </w:rPr>
        <w:t>Superintendence of the Securities Market</w:t>
      </w:r>
      <w:r w:rsidRPr="0036571B">
        <w:rPr>
          <w:rFonts w:ascii="Times New Roman" w:hAnsi="Times New Roman"/>
          <w:szCs w:val="24"/>
        </w:rPr>
        <w:t>, as well as the registration of a new security.</w:t>
      </w:r>
    </w:p>
    <w:p w14:paraId="4050D804" w14:textId="77777777" w:rsidR="00BB39BC" w:rsidRPr="0036571B" w:rsidRDefault="00BB39BC" w:rsidP="00BB39BC">
      <w:pPr>
        <w:ind w:left="284"/>
        <w:jc w:val="both"/>
        <w:rPr>
          <w:rFonts w:ascii="Times New Roman" w:hAnsi="Times New Roman"/>
          <w:szCs w:val="24"/>
        </w:rPr>
      </w:pPr>
    </w:p>
    <w:p w14:paraId="787BDB7B" w14:textId="0278F02D" w:rsidR="00BB39BC" w:rsidRPr="0036571B" w:rsidRDefault="00BB39BC" w:rsidP="00BB39BC">
      <w:pPr>
        <w:ind w:left="284"/>
        <w:jc w:val="both"/>
        <w:rPr>
          <w:rFonts w:ascii="Times New Roman" w:hAnsi="Times New Roman"/>
          <w:szCs w:val="24"/>
        </w:rPr>
      </w:pPr>
      <w:r w:rsidRPr="0036571B">
        <w:rPr>
          <w:rFonts w:ascii="Times New Roman" w:hAnsi="Times New Roman"/>
          <w:szCs w:val="24"/>
        </w:rPr>
        <w:lastRenderedPageBreak/>
        <w:t>• Participation in American Deposit Receipt programs (ADRs), as well as the registration or withdrawal of ADRs or GDRs in supervisory bodies of the foreign securities market and in the stock exchanges where they are traded. In the</w:t>
      </w:r>
      <w:r w:rsidR="00E872C6" w:rsidRPr="0036571B">
        <w:rPr>
          <w:rFonts w:ascii="Times New Roman" w:hAnsi="Times New Roman"/>
          <w:szCs w:val="24"/>
        </w:rPr>
        <w:t>se</w:t>
      </w:r>
      <w:r w:rsidRPr="0036571B">
        <w:rPr>
          <w:rFonts w:ascii="Times New Roman" w:hAnsi="Times New Roman"/>
          <w:szCs w:val="24"/>
        </w:rPr>
        <w:t xml:space="preserve"> cases, as applicable, </w:t>
      </w:r>
      <w:r w:rsidRPr="0036571B">
        <w:rPr>
          <w:rFonts w:ascii="Times New Roman" w:hAnsi="Times New Roman"/>
          <w:b/>
          <w:bCs/>
          <w:szCs w:val="24"/>
        </w:rPr>
        <w:t>THE ISSUER</w:t>
      </w:r>
      <w:r w:rsidRPr="0036571B">
        <w:rPr>
          <w:rFonts w:ascii="Times New Roman" w:hAnsi="Times New Roman"/>
          <w:szCs w:val="24"/>
        </w:rPr>
        <w:t xml:space="preserve"> must present the prospectus of the approved program.</w:t>
      </w:r>
    </w:p>
    <w:p w14:paraId="429FE935" w14:textId="77777777" w:rsidR="00BB39BC" w:rsidRPr="0036571B" w:rsidRDefault="00BB39BC" w:rsidP="00BB39BC">
      <w:pPr>
        <w:ind w:left="284"/>
        <w:jc w:val="both"/>
        <w:rPr>
          <w:rFonts w:ascii="Times New Roman" w:hAnsi="Times New Roman"/>
          <w:szCs w:val="24"/>
        </w:rPr>
      </w:pPr>
    </w:p>
    <w:p w14:paraId="0BC262E9" w14:textId="74A2A591"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Terrorist acts, strikes, riots, uprisings, insubordinations, natural disasters, accidents</w:t>
      </w:r>
      <w:r w:rsidR="00E872C6" w:rsidRPr="0036571B">
        <w:rPr>
          <w:rFonts w:ascii="Times New Roman" w:hAnsi="Times New Roman"/>
          <w:szCs w:val="24"/>
        </w:rPr>
        <w:t>,</w:t>
      </w:r>
      <w:r w:rsidRPr="0036571B">
        <w:rPr>
          <w:rFonts w:ascii="Times New Roman" w:hAnsi="Times New Roman"/>
          <w:szCs w:val="24"/>
        </w:rPr>
        <w:t xml:space="preserve"> or other acts that have the potential to negatively affect </w:t>
      </w:r>
      <w:r w:rsidRPr="0036571B">
        <w:rPr>
          <w:rFonts w:ascii="Times New Roman" w:hAnsi="Times New Roman"/>
          <w:b/>
          <w:bCs/>
          <w:szCs w:val="24"/>
        </w:rPr>
        <w:t>THE ISSUER</w:t>
      </w:r>
      <w:r w:rsidRPr="0036571B">
        <w:rPr>
          <w:rFonts w:ascii="Times New Roman" w:hAnsi="Times New Roman"/>
          <w:szCs w:val="24"/>
        </w:rPr>
        <w:t>.</w:t>
      </w:r>
    </w:p>
    <w:p w14:paraId="3B593127" w14:textId="77777777"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w:t>
      </w:r>
    </w:p>
    <w:p w14:paraId="67BF7AF5" w14:textId="602C2827" w:rsidR="00BB39BC" w:rsidRPr="0036571B" w:rsidRDefault="00BB39BC" w:rsidP="00BB39BC">
      <w:pPr>
        <w:ind w:left="284"/>
        <w:jc w:val="both"/>
        <w:rPr>
          <w:rFonts w:ascii="Times New Roman" w:hAnsi="Times New Roman"/>
          <w:b/>
          <w:bCs/>
          <w:szCs w:val="24"/>
        </w:rPr>
      </w:pPr>
      <w:r w:rsidRPr="0036571B">
        <w:rPr>
          <w:rFonts w:ascii="Times New Roman" w:hAnsi="Times New Roman"/>
          <w:b/>
          <w:bCs/>
          <w:szCs w:val="24"/>
        </w:rPr>
        <w:t xml:space="preserve">B. </w:t>
      </w:r>
      <w:r w:rsidR="00E872C6" w:rsidRPr="0036571B">
        <w:rPr>
          <w:rFonts w:ascii="Times New Roman" w:hAnsi="Times New Roman"/>
          <w:b/>
          <w:bCs/>
          <w:szCs w:val="24"/>
        </w:rPr>
        <w:t>If</w:t>
      </w:r>
      <w:r w:rsidRPr="0036571B">
        <w:rPr>
          <w:rFonts w:ascii="Times New Roman" w:hAnsi="Times New Roman"/>
          <w:b/>
          <w:bCs/>
          <w:szCs w:val="24"/>
        </w:rPr>
        <w:t xml:space="preserve"> THE ISSUER is a foreign company:</w:t>
      </w:r>
    </w:p>
    <w:p w14:paraId="37DD0862" w14:textId="77777777" w:rsidR="00BB39BC" w:rsidRPr="0036571B" w:rsidRDefault="00BB39BC" w:rsidP="00BB39BC">
      <w:pPr>
        <w:ind w:left="284"/>
        <w:jc w:val="both"/>
        <w:rPr>
          <w:rFonts w:ascii="Times New Roman" w:hAnsi="Times New Roman"/>
          <w:szCs w:val="24"/>
        </w:rPr>
      </w:pPr>
    </w:p>
    <w:p w14:paraId="35976959" w14:textId="78BFD8EE"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Any of the events cited in the pre</w:t>
      </w:r>
      <w:r w:rsidR="00FA0032" w:rsidRPr="0036571B">
        <w:rPr>
          <w:rFonts w:ascii="Times New Roman" w:hAnsi="Times New Roman"/>
          <w:szCs w:val="24"/>
        </w:rPr>
        <w:t>ceding</w:t>
      </w:r>
      <w:r w:rsidRPr="0036571B">
        <w:rPr>
          <w:rFonts w:ascii="Times New Roman" w:hAnsi="Times New Roman"/>
          <w:szCs w:val="24"/>
        </w:rPr>
        <w:t xml:space="preserve"> </w:t>
      </w:r>
      <w:r w:rsidR="0062269B" w:rsidRPr="0036571B">
        <w:rPr>
          <w:rFonts w:ascii="Times New Roman" w:hAnsi="Times New Roman"/>
          <w:szCs w:val="24"/>
        </w:rPr>
        <w:t>section</w:t>
      </w:r>
      <w:r w:rsidRPr="0036571B">
        <w:rPr>
          <w:rFonts w:ascii="Times New Roman" w:hAnsi="Times New Roman"/>
          <w:szCs w:val="24"/>
        </w:rPr>
        <w:t>.</w:t>
      </w:r>
    </w:p>
    <w:p w14:paraId="0CB15BB1" w14:textId="77777777" w:rsidR="00BB39BC" w:rsidRPr="0036571B" w:rsidRDefault="00BB39BC" w:rsidP="00BB39BC">
      <w:pPr>
        <w:ind w:left="284"/>
        <w:jc w:val="both"/>
        <w:rPr>
          <w:rFonts w:ascii="Times New Roman" w:hAnsi="Times New Roman"/>
          <w:szCs w:val="24"/>
        </w:rPr>
      </w:pPr>
    </w:p>
    <w:p w14:paraId="0B175F69" w14:textId="47814E66"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Information on the cancellation of the securities registration </w:t>
      </w:r>
      <w:r w:rsidRPr="0036571B">
        <w:rPr>
          <w:rFonts w:ascii="Times New Roman" w:hAnsi="Times New Roman"/>
          <w:b/>
          <w:bCs/>
          <w:szCs w:val="24"/>
        </w:rPr>
        <w:t>THE ISSUER</w:t>
      </w:r>
      <w:r w:rsidRPr="0036571B">
        <w:rPr>
          <w:rFonts w:ascii="Times New Roman" w:hAnsi="Times New Roman"/>
          <w:szCs w:val="24"/>
        </w:rPr>
        <w:t xml:space="preserve"> has on </w:t>
      </w:r>
      <w:r w:rsidR="00FA0032" w:rsidRPr="0036571B">
        <w:rPr>
          <w:rFonts w:ascii="Times New Roman" w:hAnsi="Times New Roman"/>
          <w:szCs w:val="24"/>
        </w:rPr>
        <w:t xml:space="preserve">any </w:t>
      </w:r>
      <w:r w:rsidRPr="0036571B">
        <w:rPr>
          <w:rFonts w:ascii="Times New Roman" w:hAnsi="Times New Roman"/>
          <w:szCs w:val="24"/>
        </w:rPr>
        <w:t>foreign securities markets or in the securities registration registers maintained by the foreign supervisory entities of the relevant securities market</w:t>
      </w:r>
      <w:r w:rsidR="00FA0032" w:rsidRPr="0036571B">
        <w:rPr>
          <w:rFonts w:ascii="Times New Roman" w:hAnsi="Times New Roman"/>
          <w:szCs w:val="24"/>
        </w:rPr>
        <w:t>s</w:t>
      </w:r>
      <w:r w:rsidRPr="0036571B">
        <w:rPr>
          <w:rFonts w:ascii="Times New Roman" w:hAnsi="Times New Roman"/>
          <w:szCs w:val="24"/>
        </w:rPr>
        <w:t>.</w:t>
      </w:r>
    </w:p>
    <w:p w14:paraId="1AB3E4E9" w14:textId="77777777" w:rsidR="00BB39BC" w:rsidRPr="0036571B" w:rsidRDefault="00BB39BC" w:rsidP="00BB39BC">
      <w:pPr>
        <w:ind w:left="284"/>
        <w:jc w:val="both"/>
        <w:rPr>
          <w:rFonts w:ascii="Times New Roman" w:hAnsi="Times New Roman"/>
          <w:szCs w:val="24"/>
        </w:rPr>
      </w:pPr>
    </w:p>
    <w:p w14:paraId="0261871B" w14:textId="1CDDBBD3"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Information on sanctions imposed on </w:t>
      </w:r>
      <w:r w:rsidRPr="0036571B">
        <w:rPr>
          <w:rFonts w:ascii="Times New Roman" w:hAnsi="Times New Roman"/>
          <w:b/>
          <w:bCs/>
          <w:szCs w:val="24"/>
        </w:rPr>
        <w:t>THE ISSUER</w:t>
      </w:r>
      <w:r w:rsidRPr="0036571B">
        <w:rPr>
          <w:rFonts w:ascii="Times New Roman" w:hAnsi="Times New Roman"/>
          <w:szCs w:val="24"/>
        </w:rPr>
        <w:t xml:space="preserve"> by foreign s</w:t>
      </w:r>
      <w:r w:rsidR="0062269B" w:rsidRPr="0036571B">
        <w:rPr>
          <w:rFonts w:ascii="Times New Roman" w:hAnsi="Times New Roman"/>
          <w:szCs w:val="24"/>
        </w:rPr>
        <w:t>ecurities</w:t>
      </w:r>
      <w:r w:rsidRPr="0036571B">
        <w:rPr>
          <w:rFonts w:ascii="Times New Roman" w:hAnsi="Times New Roman"/>
          <w:szCs w:val="24"/>
        </w:rPr>
        <w:t xml:space="preserve"> exchanges or foreign supervisory entities, for breaches of the rules that regulate the registration and sending of information on the securities </w:t>
      </w:r>
      <w:r w:rsidRPr="0036571B">
        <w:rPr>
          <w:rFonts w:ascii="Times New Roman" w:hAnsi="Times New Roman"/>
          <w:b/>
          <w:bCs/>
          <w:szCs w:val="24"/>
        </w:rPr>
        <w:t>THE ISSUER</w:t>
      </w:r>
      <w:r w:rsidRPr="0036571B">
        <w:rPr>
          <w:rFonts w:ascii="Times New Roman" w:hAnsi="Times New Roman"/>
          <w:szCs w:val="24"/>
        </w:rPr>
        <w:t xml:space="preserve"> has registered on foreign </w:t>
      </w:r>
      <w:r w:rsidR="0062269B" w:rsidRPr="0036571B">
        <w:rPr>
          <w:rFonts w:ascii="Times New Roman" w:hAnsi="Times New Roman"/>
          <w:szCs w:val="24"/>
        </w:rPr>
        <w:t>securities</w:t>
      </w:r>
      <w:r w:rsidRPr="0036571B">
        <w:rPr>
          <w:rFonts w:ascii="Times New Roman" w:hAnsi="Times New Roman"/>
          <w:szCs w:val="24"/>
        </w:rPr>
        <w:t xml:space="preserve"> exchanges.</w:t>
      </w:r>
    </w:p>
    <w:p w14:paraId="7288BCB8" w14:textId="77777777" w:rsidR="00BB39BC" w:rsidRPr="0036571B" w:rsidRDefault="00BB39BC" w:rsidP="00BB39BC">
      <w:pPr>
        <w:ind w:left="284"/>
        <w:jc w:val="both"/>
        <w:rPr>
          <w:rFonts w:ascii="Times New Roman" w:hAnsi="Times New Roman"/>
          <w:szCs w:val="24"/>
        </w:rPr>
      </w:pPr>
    </w:p>
    <w:p w14:paraId="02BCDB9B" w14:textId="77777777" w:rsidR="00BB39BC"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Significant changes in the macroeconomic, monetary, foreign exchange, commercial, fiscal, labor, pension, foreign trade, import of goods and services, and export of goods and services policies, or other related policies, of the country where </w:t>
      </w:r>
      <w:r w:rsidRPr="0036571B">
        <w:rPr>
          <w:rFonts w:ascii="Times New Roman" w:hAnsi="Times New Roman"/>
          <w:b/>
          <w:bCs/>
          <w:szCs w:val="24"/>
        </w:rPr>
        <w:t>THE ISSUER</w:t>
      </w:r>
      <w:r w:rsidRPr="0036571B">
        <w:rPr>
          <w:rFonts w:ascii="Times New Roman" w:hAnsi="Times New Roman"/>
          <w:szCs w:val="24"/>
        </w:rPr>
        <w:t xml:space="preserve"> comes from and with the potential to affect it.</w:t>
      </w:r>
    </w:p>
    <w:p w14:paraId="22417DFC" w14:textId="77777777" w:rsidR="00BB39BC" w:rsidRPr="0036571B" w:rsidRDefault="00BB39BC" w:rsidP="00BB39BC">
      <w:pPr>
        <w:ind w:left="284"/>
        <w:jc w:val="both"/>
        <w:rPr>
          <w:rFonts w:ascii="Times New Roman" w:hAnsi="Times New Roman"/>
          <w:szCs w:val="24"/>
        </w:rPr>
      </w:pPr>
    </w:p>
    <w:p w14:paraId="4E7A0CA4" w14:textId="458AFAA0" w:rsidR="00925672" w:rsidRPr="0036571B" w:rsidRDefault="00BB39BC" w:rsidP="00BB39BC">
      <w:pPr>
        <w:ind w:left="284"/>
        <w:jc w:val="both"/>
        <w:rPr>
          <w:rFonts w:ascii="Times New Roman" w:hAnsi="Times New Roman"/>
          <w:szCs w:val="24"/>
        </w:rPr>
      </w:pPr>
      <w:r w:rsidRPr="0036571B">
        <w:rPr>
          <w:rFonts w:ascii="Times New Roman" w:hAnsi="Times New Roman"/>
          <w:szCs w:val="24"/>
        </w:rPr>
        <w:t xml:space="preserve">• A weekly report on the price and volume of the securities </w:t>
      </w:r>
      <w:r w:rsidRPr="0036571B">
        <w:rPr>
          <w:rFonts w:ascii="Times New Roman" w:hAnsi="Times New Roman"/>
          <w:b/>
          <w:bCs/>
          <w:szCs w:val="24"/>
        </w:rPr>
        <w:t>THE ISSUER</w:t>
      </w:r>
      <w:r w:rsidRPr="0036571B">
        <w:rPr>
          <w:rFonts w:ascii="Times New Roman" w:hAnsi="Times New Roman"/>
          <w:szCs w:val="24"/>
        </w:rPr>
        <w:t xml:space="preserve"> has registered on foreign securities markets.</w:t>
      </w:r>
    </w:p>
    <w:sectPr w:rsidR="00925672" w:rsidRPr="0036571B" w:rsidSect="005D0791">
      <w:footerReference w:type="even" r:id="rId7"/>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99AE" w14:textId="77777777" w:rsidR="00D21CA2" w:rsidRDefault="00D21CA2" w:rsidP="00925672">
      <w:r>
        <w:separator/>
      </w:r>
    </w:p>
  </w:endnote>
  <w:endnote w:type="continuationSeparator" w:id="0">
    <w:p w14:paraId="3D3DCD99" w14:textId="77777777" w:rsidR="00D21CA2" w:rsidRDefault="00D21CA2" w:rsidP="0092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24408345"/>
      <w:docPartObj>
        <w:docPartGallery w:val="Page Numbers (Bottom of Page)"/>
        <w:docPartUnique/>
      </w:docPartObj>
    </w:sdtPr>
    <w:sdtEndPr>
      <w:rPr>
        <w:rStyle w:val="Nmerodepgina"/>
      </w:rPr>
    </w:sdtEndPr>
    <w:sdtContent>
      <w:p w14:paraId="7EF7913C" w14:textId="5C56E34C" w:rsidR="005D0791" w:rsidRDefault="005D0791" w:rsidP="006273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800974" w14:textId="77777777" w:rsidR="005D0791" w:rsidRDefault="005D0791" w:rsidP="005D079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27996538"/>
      <w:docPartObj>
        <w:docPartGallery w:val="Page Numbers (Bottom of Page)"/>
        <w:docPartUnique/>
      </w:docPartObj>
    </w:sdtPr>
    <w:sdtEndPr>
      <w:rPr>
        <w:rStyle w:val="Nmerodepgina"/>
      </w:rPr>
    </w:sdtEndPr>
    <w:sdtContent>
      <w:p w14:paraId="2161BE7F" w14:textId="41EEBB66" w:rsidR="005D0791" w:rsidRDefault="005D0791" w:rsidP="006273E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2EFC5551" w14:textId="77777777" w:rsidR="005D0791" w:rsidRDefault="005D0791" w:rsidP="005D079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9A80" w14:textId="77777777" w:rsidR="00D21CA2" w:rsidRDefault="00D21CA2" w:rsidP="00925672">
      <w:r>
        <w:separator/>
      </w:r>
    </w:p>
  </w:footnote>
  <w:footnote w:type="continuationSeparator" w:id="0">
    <w:p w14:paraId="041AEA61" w14:textId="77777777" w:rsidR="00D21CA2" w:rsidRDefault="00D21CA2" w:rsidP="00925672">
      <w:r>
        <w:continuationSeparator/>
      </w:r>
    </w:p>
  </w:footnote>
  <w:footnote w:id="1">
    <w:p w14:paraId="5A6444FB" w14:textId="061CE53B" w:rsidR="00D210BD" w:rsidRPr="00D210BD" w:rsidRDefault="00D210BD">
      <w:pPr>
        <w:pStyle w:val="Textonotapie"/>
        <w:rPr>
          <w:color w:val="0070C0"/>
          <w:lang w:val="en-US"/>
        </w:rPr>
      </w:pPr>
      <w:r w:rsidRPr="00D210BD">
        <w:rPr>
          <w:rStyle w:val="Refdenotaalpie"/>
          <w:color w:val="0070C0"/>
        </w:rPr>
        <w:footnoteRef/>
      </w:r>
      <w:r w:rsidRPr="00D210BD">
        <w:rPr>
          <w:color w:val="0070C0"/>
          <w:lang w:val="en-US"/>
        </w:rPr>
        <w:t xml:space="preserve"> </w:t>
      </w:r>
      <w:r>
        <w:rPr>
          <w:color w:val="0070C0"/>
          <w:lang w:val="en-US"/>
        </w:rPr>
        <w:t xml:space="preserve">“Through </w:t>
      </w:r>
      <w:r w:rsidRPr="00D210BD">
        <w:rPr>
          <w:color w:val="0070C0"/>
          <w:lang w:val="en-US"/>
        </w:rPr>
        <w:t>appropriate means</w:t>
      </w:r>
      <w:r w:rsidR="00EA671D">
        <w:rPr>
          <w:color w:val="0070C0"/>
          <w:lang w:val="en-US"/>
        </w:rPr>
        <w:t>”</w:t>
      </w:r>
      <w:r w:rsidRPr="00D210BD">
        <w:rPr>
          <w:color w:val="0070C0"/>
          <w:lang w:val="en-US"/>
        </w:rPr>
        <w:t xml:space="preserve"> should be understood to signify by any mass means of information dissemination, such as electronic pages on the World Wide Web of the listed issuers, national television media, financial information networks, publications in newspapers</w:t>
      </w:r>
      <w:r w:rsidR="002C43C5">
        <w:rPr>
          <w:color w:val="0070C0"/>
          <w:lang w:val="en-US"/>
        </w:rPr>
        <w:t xml:space="preserve"> with national circulation,</w:t>
      </w:r>
      <w:r w:rsidRPr="00D210BD">
        <w:rPr>
          <w:color w:val="0070C0"/>
          <w:lang w:val="en-US"/>
        </w:rPr>
        <w:t xml:space="preserve"> and the </w:t>
      </w:r>
      <w:r w:rsidR="002C43C5">
        <w:rPr>
          <w:color w:val="0070C0"/>
          <w:lang w:val="en-US"/>
        </w:rPr>
        <w:t>remittance</w:t>
      </w:r>
      <w:r w:rsidRPr="00D210BD">
        <w:rPr>
          <w:color w:val="0070C0"/>
          <w:lang w:val="en-US"/>
        </w:rPr>
        <w:t xml:space="preserve"> of correspondence to the registered holders </w:t>
      </w:r>
      <w:r w:rsidR="00F25962">
        <w:rPr>
          <w:color w:val="0070C0"/>
          <w:lang w:val="en-US"/>
        </w:rPr>
        <w:t>to</w:t>
      </w:r>
      <w:r w:rsidRPr="00D210BD">
        <w:rPr>
          <w:color w:val="0070C0"/>
          <w:lang w:val="en-US"/>
        </w:rPr>
        <w:t xml:space="preserve"> the addresses maintained by the Payment and Transfer Agent.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3C1"/>
    <w:multiLevelType w:val="hybridMultilevel"/>
    <w:tmpl w:val="0ECE4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EA"/>
    <w:multiLevelType w:val="hybridMultilevel"/>
    <w:tmpl w:val="A5B24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146E6"/>
    <w:multiLevelType w:val="hybridMultilevel"/>
    <w:tmpl w:val="74E4AF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17D3E"/>
    <w:multiLevelType w:val="hybridMultilevel"/>
    <w:tmpl w:val="A8E4CE9E"/>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1552A3"/>
    <w:multiLevelType w:val="hybridMultilevel"/>
    <w:tmpl w:val="0F58F9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0B21"/>
    <w:multiLevelType w:val="hybridMultilevel"/>
    <w:tmpl w:val="23D4E5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C6EA8"/>
    <w:multiLevelType w:val="multilevel"/>
    <w:tmpl w:val="EC4E05D0"/>
    <w:styleLink w:val="CurrentList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5A622DD7"/>
    <w:multiLevelType w:val="hybridMultilevel"/>
    <w:tmpl w:val="89C82E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B3D788E"/>
    <w:multiLevelType w:val="hybridMultilevel"/>
    <w:tmpl w:val="EC4E05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F8647FF"/>
    <w:multiLevelType w:val="hybridMultilevel"/>
    <w:tmpl w:val="6CC2BC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CDA0F4F"/>
    <w:multiLevelType w:val="hybridMultilevel"/>
    <w:tmpl w:val="1C7AC6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F568D"/>
    <w:multiLevelType w:val="hybridMultilevel"/>
    <w:tmpl w:val="678601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0"/>
  </w:num>
  <w:num w:numId="4">
    <w:abstractNumId w:val="0"/>
  </w:num>
  <w:num w:numId="5">
    <w:abstractNumId w:val="1"/>
  </w:num>
  <w:num w:numId="6">
    <w:abstractNumId w:val="4"/>
  </w:num>
  <w:num w:numId="7">
    <w:abstractNumId w:val="5"/>
  </w:num>
  <w:num w:numId="8">
    <w:abstractNumId w:val="7"/>
  </w:num>
  <w:num w:numId="9">
    <w:abstractNumId w:val="9"/>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72"/>
    <w:rsid w:val="00022457"/>
    <w:rsid w:val="00034109"/>
    <w:rsid w:val="00036BC3"/>
    <w:rsid w:val="00051413"/>
    <w:rsid w:val="00066B01"/>
    <w:rsid w:val="000A24A4"/>
    <w:rsid w:val="000A434B"/>
    <w:rsid w:val="000B4159"/>
    <w:rsid w:val="001137FA"/>
    <w:rsid w:val="0012310D"/>
    <w:rsid w:val="001374E1"/>
    <w:rsid w:val="00155DE4"/>
    <w:rsid w:val="0018308B"/>
    <w:rsid w:val="00186938"/>
    <w:rsid w:val="001A5655"/>
    <w:rsid w:val="001B2B74"/>
    <w:rsid w:val="001B33C5"/>
    <w:rsid w:val="001C0EE0"/>
    <w:rsid w:val="001D0326"/>
    <w:rsid w:val="002073AE"/>
    <w:rsid w:val="00210255"/>
    <w:rsid w:val="00237C65"/>
    <w:rsid w:val="002473CC"/>
    <w:rsid w:val="00290DFC"/>
    <w:rsid w:val="002B1EB6"/>
    <w:rsid w:val="002C43C5"/>
    <w:rsid w:val="002C58FD"/>
    <w:rsid w:val="00333AAE"/>
    <w:rsid w:val="0036571B"/>
    <w:rsid w:val="00392A5D"/>
    <w:rsid w:val="003A2EB4"/>
    <w:rsid w:val="003C64F8"/>
    <w:rsid w:val="003D25DC"/>
    <w:rsid w:val="00412856"/>
    <w:rsid w:val="00460270"/>
    <w:rsid w:val="00467E2B"/>
    <w:rsid w:val="004C4BF4"/>
    <w:rsid w:val="0054087D"/>
    <w:rsid w:val="005412D5"/>
    <w:rsid w:val="005742BE"/>
    <w:rsid w:val="00587D19"/>
    <w:rsid w:val="005B26E0"/>
    <w:rsid w:val="005C55BC"/>
    <w:rsid w:val="005D0791"/>
    <w:rsid w:val="0062269B"/>
    <w:rsid w:val="00635158"/>
    <w:rsid w:val="00635CF0"/>
    <w:rsid w:val="006441D8"/>
    <w:rsid w:val="0067198F"/>
    <w:rsid w:val="0067733F"/>
    <w:rsid w:val="006E0452"/>
    <w:rsid w:val="00705FA5"/>
    <w:rsid w:val="0071616E"/>
    <w:rsid w:val="00754C1A"/>
    <w:rsid w:val="00755B2A"/>
    <w:rsid w:val="007760F2"/>
    <w:rsid w:val="00785DF2"/>
    <w:rsid w:val="007D06A2"/>
    <w:rsid w:val="00835847"/>
    <w:rsid w:val="0085610E"/>
    <w:rsid w:val="008A3D5E"/>
    <w:rsid w:val="00910564"/>
    <w:rsid w:val="00925672"/>
    <w:rsid w:val="00963839"/>
    <w:rsid w:val="0096789F"/>
    <w:rsid w:val="009A3B77"/>
    <w:rsid w:val="009A6FC8"/>
    <w:rsid w:val="009B3F45"/>
    <w:rsid w:val="009C06AF"/>
    <w:rsid w:val="009D2EB2"/>
    <w:rsid w:val="009E2A54"/>
    <w:rsid w:val="00A068E2"/>
    <w:rsid w:val="00A3192C"/>
    <w:rsid w:val="00A96E68"/>
    <w:rsid w:val="00AC3878"/>
    <w:rsid w:val="00AD4F7D"/>
    <w:rsid w:val="00B21F31"/>
    <w:rsid w:val="00B34B35"/>
    <w:rsid w:val="00BA3822"/>
    <w:rsid w:val="00BB39BC"/>
    <w:rsid w:val="00BF04F4"/>
    <w:rsid w:val="00C07F18"/>
    <w:rsid w:val="00C129D1"/>
    <w:rsid w:val="00C30248"/>
    <w:rsid w:val="00C526C4"/>
    <w:rsid w:val="00C72ED7"/>
    <w:rsid w:val="00CA5322"/>
    <w:rsid w:val="00CE624D"/>
    <w:rsid w:val="00CF3E3E"/>
    <w:rsid w:val="00CF4225"/>
    <w:rsid w:val="00D05940"/>
    <w:rsid w:val="00D20F12"/>
    <w:rsid w:val="00D210BD"/>
    <w:rsid w:val="00D21CA2"/>
    <w:rsid w:val="00D312AE"/>
    <w:rsid w:val="00D57961"/>
    <w:rsid w:val="00D824DB"/>
    <w:rsid w:val="00D8615B"/>
    <w:rsid w:val="00D86740"/>
    <w:rsid w:val="00DB3624"/>
    <w:rsid w:val="00E018EF"/>
    <w:rsid w:val="00E03808"/>
    <w:rsid w:val="00E07A6B"/>
    <w:rsid w:val="00E2495B"/>
    <w:rsid w:val="00E4237A"/>
    <w:rsid w:val="00E872C6"/>
    <w:rsid w:val="00E91B7D"/>
    <w:rsid w:val="00EA671D"/>
    <w:rsid w:val="00EE19A3"/>
    <w:rsid w:val="00F11CA0"/>
    <w:rsid w:val="00F16DE6"/>
    <w:rsid w:val="00F20E11"/>
    <w:rsid w:val="00F25962"/>
    <w:rsid w:val="00F45B2F"/>
    <w:rsid w:val="00F51D68"/>
    <w:rsid w:val="00F579BF"/>
    <w:rsid w:val="00F701CD"/>
    <w:rsid w:val="00F84322"/>
    <w:rsid w:val="00F92C6E"/>
    <w:rsid w:val="00FA0032"/>
    <w:rsid w:val="00FA01A3"/>
    <w:rsid w:val="00FC1099"/>
    <w:rsid w:val="00FC308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E1D7"/>
  <w15:docId w15:val="{5D0D274B-D41E-437D-B3D6-C02F4E6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72"/>
    <w:pPr>
      <w:spacing w:after="0" w:line="240" w:lineRule="auto"/>
    </w:pPr>
    <w:rPr>
      <w:rFonts w:ascii="Courier New" w:eastAsia="Times New Roman" w:hAnsi="Courier New" w:cs="Times New Roman"/>
      <w:sz w:val="24"/>
      <w:szCs w:val="20"/>
      <w:lang w:val="en-US" w:eastAsia="es-ES"/>
    </w:rPr>
  </w:style>
  <w:style w:type="paragraph" w:styleId="Ttulo1">
    <w:name w:val="heading 1"/>
    <w:basedOn w:val="Normal"/>
    <w:next w:val="Normal"/>
    <w:link w:val="Ttulo1Car"/>
    <w:qFormat/>
    <w:rsid w:val="00925672"/>
    <w:pPr>
      <w:keepNext/>
      <w:tabs>
        <w:tab w:val="center" w:pos="6120"/>
      </w:tabs>
      <w:suppressAutoHyphens/>
      <w:jc w:val="center"/>
      <w:outlineLvl w:val="0"/>
    </w:pPr>
    <w:rPr>
      <w:rFonts w:ascii="Times New Roman" w:hAnsi="Times New Roman"/>
      <w:b/>
      <w:spacing w:val="-3"/>
      <w:lang w:val="es-ES_tradnl"/>
    </w:rPr>
  </w:style>
  <w:style w:type="paragraph" w:styleId="Ttulo3">
    <w:name w:val="heading 3"/>
    <w:basedOn w:val="Normal"/>
    <w:next w:val="Normal"/>
    <w:link w:val="Ttulo3Car"/>
    <w:qFormat/>
    <w:rsid w:val="00925672"/>
    <w:pPr>
      <w:keepNext/>
      <w:tabs>
        <w:tab w:val="left" w:pos="2268"/>
      </w:tabs>
      <w:outlineLvl w:val="2"/>
    </w:pPr>
    <w:rPr>
      <w:rFonts w:ascii="Arial" w:hAnsi="Arial"/>
      <w:sz w:val="28"/>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5672"/>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rsid w:val="00925672"/>
    <w:rPr>
      <w:rFonts w:ascii="Arial" w:eastAsia="Times New Roman" w:hAnsi="Arial" w:cs="Times New Roman"/>
      <w:sz w:val="28"/>
      <w:szCs w:val="20"/>
      <w:lang w:eastAsia="es-ES"/>
    </w:rPr>
  </w:style>
  <w:style w:type="paragraph" w:customStyle="1" w:styleId="Document1">
    <w:name w:val="Document 1"/>
    <w:rsid w:val="00925672"/>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styleId="Textonotapie">
    <w:name w:val="footnote text"/>
    <w:basedOn w:val="Normal"/>
    <w:link w:val="TextonotapieCar"/>
    <w:semiHidden/>
    <w:rsid w:val="00925672"/>
    <w:rPr>
      <w:rFonts w:ascii="Times New Roman" w:hAnsi="Times New Roman"/>
      <w:sz w:val="20"/>
      <w:lang w:val="es-ES"/>
    </w:rPr>
  </w:style>
  <w:style w:type="character" w:customStyle="1" w:styleId="TextonotapieCar">
    <w:name w:val="Texto nota pie Car"/>
    <w:basedOn w:val="Fuentedeprrafopredeter"/>
    <w:link w:val="Textonotapie"/>
    <w:semiHidden/>
    <w:rsid w:val="009256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25672"/>
    <w:rPr>
      <w:vertAlign w:val="superscript"/>
    </w:rPr>
  </w:style>
  <w:style w:type="paragraph" w:styleId="Prrafodelista">
    <w:name w:val="List Paragraph"/>
    <w:basedOn w:val="Normal"/>
    <w:uiPriority w:val="34"/>
    <w:qFormat/>
    <w:rsid w:val="00F11CA0"/>
    <w:pPr>
      <w:ind w:left="720"/>
      <w:contextualSpacing/>
    </w:pPr>
  </w:style>
  <w:style w:type="numbering" w:customStyle="1" w:styleId="CurrentList1">
    <w:name w:val="Current List1"/>
    <w:uiPriority w:val="99"/>
    <w:rsid w:val="00E872C6"/>
    <w:pPr>
      <w:numPr>
        <w:numId w:val="12"/>
      </w:numPr>
    </w:pPr>
  </w:style>
  <w:style w:type="paragraph" w:styleId="Piedepgina">
    <w:name w:val="footer"/>
    <w:basedOn w:val="Normal"/>
    <w:link w:val="PiedepginaCar"/>
    <w:uiPriority w:val="99"/>
    <w:unhideWhenUsed/>
    <w:rsid w:val="005D0791"/>
    <w:pPr>
      <w:tabs>
        <w:tab w:val="center" w:pos="4680"/>
        <w:tab w:val="right" w:pos="9360"/>
      </w:tabs>
    </w:pPr>
  </w:style>
  <w:style w:type="character" w:customStyle="1" w:styleId="PiedepginaCar">
    <w:name w:val="Pie de página Car"/>
    <w:basedOn w:val="Fuentedeprrafopredeter"/>
    <w:link w:val="Piedepgina"/>
    <w:uiPriority w:val="99"/>
    <w:rsid w:val="005D0791"/>
    <w:rPr>
      <w:rFonts w:ascii="Courier New" w:eastAsia="Times New Roman" w:hAnsi="Courier New" w:cs="Times New Roman"/>
      <w:sz w:val="24"/>
      <w:szCs w:val="20"/>
      <w:lang w:val="en-US" w:eastAsia="es-ES"/>
    </w:rPr>
  </w:style>
  <w:style w:type="character" w:styleId="Nmerodepgina">
    <w:name w:val="page number"/>
    <w:basedOn w:val="Fuentedeprrafopredeter"/>
    <w:uiPriority w:val="99"/>
    <w:semiHidden/>
    <w:unhideWhenUsed/>
    <w:rsid w:val="005D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D8FE54-28D3-8A4B-8D7D-94293315CA8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9</Pages>
  <Words>3042</Words>
  <Characters>16736</Characters>
  <Application>Microsoft Office Word</Application>
  <DocSecurity>4</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Anyelis Marrero</dc:creator>
  <cp:lastModifiedBy>Anyelis Marrero</cp:lastModifiedBy>
  <cp:revision>2</cp:revision>
  <cp:lastPrinted>2021-11-26T15:51:00Z</cp:lastPrinted>
  <dcterms:created xsi:type="dcterms:W3CDTF">2021-12-27T20:28:00Z</dcterms:created>
  <dcterms:modified xsi:type="dcterms:W3CDTF">2021-12-27T20:28:00Z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documentId_9043</vt:lpwstr>
  </property>
  <property fmtid="{D5CDD505-2E9C-101B-9397-08002B2CF9AE}" pid="3" name="grammarly_documentContext">
    <vt:lpwstr>{"goals":[],"domain":"general","emotions":[],"dialect":"american"}</vt:lpwstr>
  </property>
</Properties>
</file>